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5A" w:rsidRPr="00ED5B6E" w:rsidRDefault="0033165A" w:rsidP="00645EF1">
      <w:pPr>
        <w:pStyle w:val="CRCoverPage"/>
        <w:tabs>
          <w:tab w:val="left" w:pos="7938"/>
        </w:tabs>
        <w:outlineLvl w:val="0"/>
        <w:rPr>
          <w:rFonts w:cs="Arial"/>
          <w:b/>
          <w:bCs/>
          <w:sz w:val="24"/>
          <w:szCs w:val="24"/>
          <w:lang w:eastAsia="ko-KR"/>
        </w:rPr>
      </w:pPr>
      <w:r w:rsidRPr="00601976">
        <w:rPr>
          <w:b/>
          <w:sz w:val="24"/>
          <w:szCs w:val="24"/>
        </w:rPr>
        <w:t>3GPP TSG-</w:t>
      </w:r>
      <w:r w:rsidRPr="00601976">
        <w:rPr>
          <w:rFonts w:eastAsia="SimSun"/>
          <w:b/>
          <w:sz w:val="24"/>
          <w:szCs w:val="24"/>
          <w:lang w:eastAsia="zh-CN"/>
        </w:rPr>
        <w:t xml:space="preserve">SA2 </w:t>
      </w:r>
      <w:r w:rsidRPr="00601976">
        <w:rPr>
          <w:b/>
          <w:sz w:val="24"/>
          <w:szCs w:val="24"/>
        </w:rPr>
        <w:t>Meeting #</w:t>
      </w:r>
      <w:r w:rsidRPr="00601976">
        <w:rPr>
          <w:rFonts w:eastAsia="SimSun"/>
          <w:b/>
          <w:sz w:val="24"/>
          <w:szCs w:val="24"/>
          <w:lang w:eastAsia="zh-CN"/>
        </w:rPr>
        <w:t xml:space="preserve"> 83</w:t>
      </w:r>
      <w:r w:rsidRPr="00601976">
        <w:rPr>
          <w:b/>
          <w:sz w:val="24"/>
          <w:szCs w:val="24"/>
        </w:rPr>
        <w:tab/>
      </w:r>
      <w:r w:rsidRPr="00601976">
        <w:rPr>
          <w:b/>
          <w:sz w:val="24"/>
          <w:szCs w:val="24"/>
          <w:lang w:eastAsia="ko-KR"/>
        </w:rPr>
        <w:t xml:space="preserve">         </w:t>
      </w:r>
      <w:r w:rsidRPr="00601976">
        <w:rPr>
          <w:rFonts w:eastAsia="SimSun"/>
          <w:b/>
          <w:sz w:val="24"/>
          <w:szCs w:val="24"/>
          <w:lang w:eastAsia="zh-CN"/>
        </w:rPr>
        <w:t>S2</w:t>
      </w:r>
      <w:r w:rsidRPr="00601976">
        <w:rPr>
          <w:b/>
          <w:sz w:val="24"/>
          <w:szCs w:val="24"/>
        </w:rPr>
        <w:t>-</w:t>
      </w:r>
      <w:r w:rsidRPr="00601976">
        <w:rPr>
          <w:b/>
          <w:sz w:val="24"/>
          <w:szCs w:val="24"/>
          <w:lang w:eastAsia="ko-KR"/>
        </w:rPr>
        <w:t>11</w:t>
      </w:r>
      <w:r>
        <w:rPr>
          <w:rFonts w:eastAsia="SimSun"/>
          <w:b/>
          <w:sz w:val="24"/>
          <w:szCs w:val="24"/>
          <w:lang w:eastAsia="zh-CN"/>
        </w:rPr>
        <w:t>1074</w:t>
      </w:r>
      <w:r w:rsidRPr="00601976">
        <w:rPr>
          <w:b/>
          <w:sz w:val="24"/>
          <w:szCs w:val="24"/>
        </w:rPr>
        <w:br/>
      </w:r>
      <w:smartTag w:uri="urn:schemas-microsoft-com:office:smarttags" w:element="place">
        <w:smartTag w:uri="urn:schemas-microsoft-com:office:smarttags" w:element="City">
          <w:r w:rsidRPr="00601976">
            <w:rPr>
              <w:rFonts w:eastAsia="SimSun"/>
              <w:b/>
              <w:sz w:val="24"/>
              <w:szCs w:val="24"/>
              <w:lang w:eastAsia="zh-CN"/>
            </w:rPr>
            <w:t>SALT LAKE CITY</w:t>
          </w:r>
        </w:smartTag>
        <w:r w:rsidRPr="00601976">
          <w:rPr>
            <w:rFonts w:eastAsia="SimSun"/>
            <w:b/>
            <w:sz w:val="24"/>
            <w:szCs w:val="24"/>
            <w:lang w:eastAsia="zh-CN"/>
          </w:rPr>
          <w:t>,</w:t>
        </w:r>
        <w:r w:rsidRPr="00601976">
          <w:rPr>
            <w:b/>
            <w:sz w:val="24"/>
            <w:szCs w:val="24"/>
            <w:lang w:eastAsia="ko-KR"/>
          </w:rPr>
          <w:t xml:space="preserve"> </w:t>
        </w:r>
        <w:smartTag w:uri="urn:schemas-microsoft-com:office:smarttags" w:element="country-region">
          <w:r w:rsidRPr="00601976">
            <w:rPr>
              <w:rFonts w:eastAsia="SimSun"/>
              <w:b/>
              <w:sz w:val="24"/>
              <w:szCs w:val="24"/>
              <w:lang w:eastAsia="zh-CN"/>
            </w:rPr>
            <w:t>USA</w:t>
          </w:r>
        </w:smartTag>
      </w:smartTag>
      <w:r w:rsidRPr="00601976">
        <w:rPr>
          <w:b/>
          <w:sz w:val="24"/>
          <w:szCs w:val="24"/>
          <w:lang w:eastAsia="ko-KR"/>
        </w:rPr>
        <w:t>, 2</w:t>
      </w:r>
      <w:r w:rsidRPr="00601976">
        <w:rPr>
          <w:rFonts w:eastAsia="SimSun"/>
          <w:b/>
          <w:sz w:val="24"/>
          <w:szCs w:val="24"/>
          <w:lang w:eastAsia="zh-CN"/>
        </w:rPr>
        <w:t>1</w:t>
      </w:r>
      <w:r w:rsidRPr="00601976">
        <w:rPr>
          <w:b/>
          <w:sz w:val="24"/>
          <w:szCs w:val="24"/>
          <w:lang w:eastAsia="ko-KR"/>
        </w:rPr>
        <w:t xml:space="preserve"> – 2</w:t>
      </w:r>
      <w:r w:rsidRPr="00601976">
        <w:rPr>
          <w:rFonts w:eastAsia="SimSun"/>
          <w:b/>
          <w:sz w:val="24"/>
          <w:szCs w:val="24"/>
          <w:lang w:eastAsia="zh-CN"/>
        </w:rPr>
        <w:t>5</w:t>
      </w:r>
      <w:r w:rsidRPr="00601976">
        <w:rPr>
          <w:b/>
          <w:sz w:val="24"/>
          <w:szCs w:val="24"/>
          <w:lang w:eastAsia="ko-KR"/>
        </w:rPr>
        <w:t xml:space="preserve"> </w:t>
      </w:r>
      <w:r w:rsidRPr="00601976">
        <w:rPr>
          <w:rFonts w:eastAsia="SimSun"/>
          <w:b/>
          <w:sz w:val="24"/>
          <w:szCs w:val="24"/>
          <w:lang w:eastAsia="zh-CN"/>
        </w:rPr>
        <w:t>Feb</w:t>
      </w:r>
      <w:r w:rsidRPr="00601976">
        <w:rPr>
          <w:b/>
          <w:sz w:val="24"/>
          <w:szCs w:val="24"/>
          <w:lang w:eastAsia="ko-KR"/>
        </w:rPr>
        <w:t xml:space="preserve"> 2011</w:t>
      </w:r>
    </w:p>
    <w:p w:rsidR="0033165A" w:rsidRPr="00645EF1" w:rsidRDefault="0033165A">
      <w:pPr>
        <w:rPr>
          <w:rFonts w:ascii="Arial" w:hAnsi="Arial" w:cs="Arial"/>
          <w:b/>
          <w:bCs/>
          <w:sz w:val="24"/>
          <w:szCs w:val="24"/>
        </w:rPr>
      </w:pPr>
    </w:p>
    <w:p w:rsidR="0033165A" w:rsidRDefault="0033165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 w:rsidRPr="00DA0273">
        <w:rPr>
          <w:rFonts w:ascii="Arial" w:hAnsi="Arial" w:cs="Arial"/>
          <w:b/>
        </w:rPr>
        <w:t>[DRAFT]</w:t>
      </w:r>
      <w:commentRangeEnd w:id="0"/>
      <w:r w:rsidRPr="00DA0273">
        <w:rPr>
          <w:rStyle w:val="a8"/>
          <w:rFonts w:ascii="Arial" w:hAnsi="Arial"/>
          <w:b/>
          <w:vanish/>
          <w:sz w:val="20"/>
        </w:rPr>
        <w:commentReference w:id="0"/>
      </w:r>
      <w:r w:rsidRPr="00DA0273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/>
          <w:b/>
          <w:lang w:eastAsia="zh-CN"/>
        </w:rPr>
        <w:t xml:space="preserve">Reply </w:t>
      </w:r>
      <w:r w:rsidRPr="00DA0273">
        <w:rPr>
          <w:rFonts w:ascii="Arial" w:hAnsi="Arial" w:cs="Arial"/>
          <w:b/>
        </w:rPr>
        <w:t>LS</w:t>
      </w:r>
      <w:r w:rsidRPr="00AC4215">
        <w:rPr>
          <w:rFonts w:ascii="Arial" w:hAnsi="Arial" w:cs="Arial"/>
          <w:b/>
        </w:rPr>
        <w:t xml:space="preserve"> on </w:t>
      </w:r>
      <w:proofErr w:type="spellStart"/>
      <w:r w:rsidRPr="00AC4215">
        <w:rPr>
          <w:rFonts w:ascii="Arial" w:hAnsi="Arial" w:cs="Arial"/>
          <w:b/>
        </w:rPr>
        <w:t>QoS</w:t>
      </w:r>
      <w:proofErr w:type="spellEnd"/>
      <w:r w:rsidRPr="00AC4215">
        <w:rPr>
          <w:rFonts w:ascii="Arial" w:hAnsi="Arial" w:cs="Arial"/>
          <w:b/>
        </w:rPr>
        <w:t xml:space="preserve">-Negotiation and </w:t>
      </w:r>
      <w:proofErr w:type="spellStart"/>
      <w:r w:rsidRPr="00AC4215">
        <w:rPr>
          <w:rFonts w:ascii="Arial" w:hAnsi="Arial" w:cs="Arial"/>
          <w:b/>
        </w:rPr>
        <w:t>QoS</w:t>
      </w:r>
      <w:proofErr w:type="spellEnd"/>
      <w:r w:rsidRPr="00AC4215">
        <w:rPr>
          <w:rFonts w:ascii="Arial" w:hAnsi="Arial" w:cs="Arial"/>
          <w:b/>
        </w:rPr>
        <w:t xml:space="preserve">-Upgrade on the </w:t>
      </w:r>
      <w:proofErr w:type="spellStart"/>
      <w:r w:rsidRPr="00AC4215">
        <w:rPr>
          <w:rFonts w:ascii="Arial" w:hAnsi="Arial" w:cs="Arial"/>
          <w:b/>
        </w:rPr>
        <w:t>Gx</w:t>
      </w:r>
      <w:proofErr w:type="spellEnd"/>
      <w:r w:rsidRPr="00AC4215">
        <w:rPr>
          <w:rFonts w:ascii="Arial" w:hAnsi="Arial" w:cs="Arial"/>
          <w:b/>
        </w:rPr>
        <w:t xml:space="preserve"> for </w:t>
      </w:r>
      <w:proofErr w:type="spellStart"/>
      <w:r w:rsidRPr="00AC4215">
        <w:rPr>
          <w:rFonts w:ascii="Arial" w:hAnsi="Arial" w:cs="Arial"/>
          <w:b/>
        </w:rPr>
        <w:t>GnGp</w:t>
      </w:r>
      <w:proofErr w:type="spellEnd"/>
      <w:r w:rsidRPr="00AC4215">
        <w:rPr>
          <w:rFonts w:ascii="Arial" w:hAnsi="Arial" w:cs="Arial"/>
          <w:b/>
        </w:rPr>
        <w:t xml:space="preserve"> SGSN</w:t>
      </w:r>
    </w:p>
    <w:p w:rsidR="0033165A" w:rsidRDefault="0033165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:rsidR="0033165A" w:rsidRDefault="0033165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SimSun" w:hAnsi="Arial" w:cs="Arial"/>
          <w:b/>
          <w:lang w:eastAsia="zh-CN"/>
        </w:rPr>
        <w:t>Rel</w:t>
      </w:r>
      <w:proofErr w:type="spellEnd"/>
      <w:r>
        <w:rPr>
          <w:rFonts w:ascii="Arial" w:eastAsia="SimSun" w:hAnsi="Arial" w:cs="Arial"/>
          <w:b/>
          <w:lang w:eastAsia="zh-CN"/>
        </w:rPr>
        <w:t>-8/Rel-9/Rel-10</w:t>
      </w:r>
    </w:p>
    <w:p w:rsidR="0033165A" w:rsidRDefault="0033165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Pr="00AC4215">
        <w:rPr>
          <w:rFonts w:ascii="Arial" w:eastAsia="SimSun" w:hAnsi="Arial" w:cs="Arial"/>
          <w:b/>
          <w:lang w:eastAsia="zh-CN"/>
        </w:rPr>
        <w:t>SAES</w:t>
      </w:r>
    </w:p>
    <w:p w:rsidR="0033165A" w:rsidRDefault="0033165A">
      <w:pPr>
        <w:spacing w:after="60"/>
        <w:ind w:left="1985" w:hanging="1985"/>
        <w:rPr>
          <w:rFonts w:ascii="Arial" w:hAnsi="Arial" w:cs="Arial"/>
          <w:b/>
        </w:rPr>
      </w:pPr>
    </w:p>
    <w:p w:rsidR="0033165A" w:rsidRPr="00441204" w:rsidRDefault="0033165A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>
        <w:rPr>
          <w:rFonts w:ascii="Arial" w:eastAsia="SimSun" w:hAnsi="Arial" w:cs="Arial"/>
          <w:b/>
          <w:lang w:eastAsia="zh-CN"/>
        </w:rPr>
        <w:t>SA2</w:t>
      </w:r>
    </w:p>
    <w:p w:rsidR="0033165A" w:rsidRPr="00441204" w:rsidRDefault="0033165A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CT3</w:t>
      </w:r>
    </w:p>
    <w:p w:rsidR="0033165A" w:rsidRPr="00571C98" w:rsidRDefault="0033165A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CT4</w:t>
      </w:r>
    </w:p>
    <w:p w:rsidR="0033165A" w:rsidRDefault="0033165A">
      <w:pPr>
        <w:spacing w:after="60"/>
        <w:ind w:left="1985" w:hanging="1985"/>
        <w:rPr>
          <w:rFonts w:ascii="Arial" w:hAnsi="Arial" w:cs="Arial"/>
          <w:b/>
        </w:rPr>
      </w:pPr>
    </w:p>
    <w:p w:rsidR="0033165A" w:rsidRDefault="0033165A" w:rsidP="00792A5D">
      <w:pPr>
        <w:tabs>
          <w:tab w:val="left" w:pos="1944"/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33165A" w:rsidRDefault="0033165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eastAsia="SimSun" w:cs="Arial"/>
          <w:b w:val="0"/>
          <w:bCs/>
          <w:lang w:eastAsia="zh-CN"/>
        </w:rPr>
        <w:t xml:space="preserve">                   </w:t>
      </w:r>
      <w:r>
        <w:rPr>
          <w:rFonts w:eastAsia="SimSun" w:cs="Arial"/>
          <w:bCs/>
          <w:lang w:eastAsia="zh-CN"/>
        </w:rPr>
        <w:t>Tony Xia</w:t>
      </w:r>
    </w:p>
    <w:p w:rsidR="0033165A" w:rsidRPr="00792A5D" w:rsidRDefault="0033165A">
      <w:pPr>
        <w:tabs>
          <w:tab w:val="left" w:pos="2268"/>
          <w:tab w:val="left" w:pos="2694"/>
        </w:tabs>
        <w:ind w:left="567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eastAsia="SimSun" w:hAnsi="Arial" w:cs="Arial"/>
          <w:bCs/>
          <w:lang w:eastAsia="zh-CN"/>
        </w:rPr>
        <w:t xml:space="preserve">        +86 10 82882308</w:t>
      </w:r>
    </w:p>
    <w:p w:rsidR="0033165A" w:rsidRPr="00792A5D" w:rsidRDefault="0033165A">
      <w:pPr>
        <w:pStyle w:val="7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eastAsia="zh-CN"/>
        </w:rPr>
        <w:t>xiaxu@huawei.com</w:t>
      </w:r>
    </w:p>
    <w:p w:rsidR="0033165A" w:rsidRDefault="0033165A">
      <w:pPr>
        <w:spacing w:after="60"/>
        <w:ind w:left="1985" w:hanging="1985"/>
        <w:rPr>
          <w:rFonts w:ascii="Arial" w:hAnsi="Arial" w:cs="Arial"/>
          <w:b/>
        </w:rPr>
      </w:pPr>
    </w:p>
    <w:p w:rsidR="0033165A" w:rsidRDefault="003316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33165A" w:rsidRDefault="0033165A">
      <w:pPr>
        <w:pBdr>
          <w:bottom w:val="single" w:sz="4" w:space="1" w:color="auto"/>
        </w:pBdr>
        <w:rPr>
          <w:rFonts w:ascii="Arial" w:hAnsi="Arial" w:cs="Arial"/>
        </w:rPr>
      </w:pPr>
    </w:p>
    <w:p w:rsidR="0033165A" w:rsidRDefault="0033165A">
      <w:pPr>
        <w:rPr>
          <w:rFonts w:ascii="Arial" w:hAnsi="Arial" w:cs="Arial"/>
        </w:rPr>
      </w:pPr>
    </w:p>
    <w:p w:rsidR="0033165A" w:rsidRDefault="003316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3165A" w:rsidRDefault="0033165A" w:rsidP="003677F1">
      <w:pPr>
        <w:pStyle w:val="a9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 xml:space="preserve">SA2 thanks CT3 for the LS </w:t>
      </w:r>
      <w:proofErr w:type="spellStart"/>
      <w:r w:rsidRPr="002A4DDC">
        <w:rPr>
          <w:rFonts w:eastAsia="SimSun"/>
          <w:color w:val="auto"/>
          <w:lang w:val="en-US" w:eastAsia="zh-CN"/>
        </w:rPr>
        <w:t>QoS</w:t>
      </w:r>
      <w:proofErr w:type="spellEnd"/>
      <w:r w:rsidRPr="002A4DDC">
        <w:rPr>
          <w:rFonts w:eastAsia="SimSun"/>
          <w:color w:val="auto"/>
          <w:lang w:val="en-US" w:eastAsia="zh-CN"/>
        </w:rPr>
        <w:t xml:space="preserve">-Negotiation and </w:t>
      </w:r>
      <w:proofErr w:type="spellStart"/>
      <w:r w:rsidRPr="002A4DDC">
        <w:rPr>
          <w:rFonts w:eastAsia="SimSun"/>
          <w:color w:val="auto"/>
          <w:lang w:val="en-US" w:eastAsia="zh-CN"/>
        </w:rPr>
        <w:t>QoS</w:t>
      </w:r>
      <w:proofErr w:type="spellEnd"/>
      <w:r w:rsidRPr="002A4DDC">
        <w:rPr>
          <w:rFonts w:eastAsia="SimSun"/>
          <w:color w:val="auto"/>
          <w:lang w:val="en-US" w:eastAsia="zh-CN"/>
        </w:rPr>
        <w:t xml:space="preserve">-Upgrade on the </w:t>
      </w:r>
      <w:proofErr w:type="spellStart"/>
      <w:r w:rsidRPr="002A4DDC">
        <w:rPr>
          <w:rFonts w:eastAsia="SimSun"/>
          <w:color w:val="auto"/>
          <w:lang w:val="en-US" w:eastAsia="zh-CN"/>
        </w:rPr>
        <w:t>Gx</w:t>
      </w:r>
      <w:proofErr w:type="spellEnd"/>
      <w:r w:rsidRPr="002A4DDC">
        <w:rPr>
          <w:rFonts w:eastAsia="SimSun"/>
          <w:color w:val="auto"/>
          <w:lang w:val="en-US" w:eastAsia="zh-CN"/>
        </w:rPr>
        <w:t xml:space="preserve"> for </w:t>
      </w:r>
      <w:proofErr w:type="spellStart"/>
      <w:r w:rsidRPr="002A4DDC">
        <w:rPr>
          <w:rFonts w:eastAsia="SimSun"/>
          <w:color w:val="auto"/>
          <w:lang w:val="en-US" w:eastAsia="zh-CN"/>
        </w:rPr>
        <w:t>GnGp</w:t>
      </w:r>
      <w:proofErr w:type="spellEnd"/>
      <w:r>
        <w:rPr>
          <w:rFonts w:eastAsia="SimSun"/>
          <w:color w:val="auto"/>
          <w:lang w:val="en-US" w:eastAsia="zh-CN"/>
        </w:rPr>
        <w:t>.</w:t>
      </w:r>
    </w:p>
    <w:p w:rsidR="0033165A" w:rsidRDefault="0033165A" w:rsidP="003677F1">
      <w:pPr>
        <w:pStyle w:val="a9"/>
        <w:rPr>
          <w:rFonts w:eastAsia="SimSun"/>
          <w:color w:val="auto"/>
          <w:lang w:val="en-US" w:eastAsia="zh-CN"/>
        </w:rPr>
      </w:pPr>
    </w:p>
    <w:p w:rsidR="0033165A" w:rsidRDefault="0033165A" w:rsidP="003677F1">
      <w:pPr>
        <w:pStyle w:val="a9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>SA2 has discussed this issue and have the following analysis:</w:t>
      </w:r>
    </w:p>
    <w:p w:rsidR="0033165A" w:rsidRDefault="0033165A" w:rsidP="003677F1">
      <w:pPr>
        <w:pStyle w:val="a9"/>
        <w:rPr>
          <w:rFonts w:eastAsia="SimSun"/>
          <w:color w:val="auto"/>
          <w:lang w:val="en-US" w:eastAsia="zh-CN"/>
        </w:rPr>
      </w:pPr>
    </w:p>
    <w:p w:rsidR="0033165A" w:rsidRDefault="0033165A" w:rsidP="002A4DDC">
      <w:pPr>
        <w:pStyle w:val="a9"/>
        <w:numPr>
          <w:ilvl w:val="0"/>
          <w:numId w:val="11"/>
        </w:numPr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 xml:space="preserve">It was agreed by SA2 that in case of </w:t>
      </w:r>
      <w:proofErr w:type="spellStart"/>
      <w:r w:rsidRPr="003677F1">
        <w:rPr>
          <w:rFonts w:eastAsia="SimSun"/>
          <w:color w:val="auto"/>
          <w:lang w:val="en-US" w:eastAsia="zh-CN"/>
        </w:rPr>
        <w:t>Gn</w:t>
      </w:r>
      <w:proofErr w:type="spellEnd"/>
      <w:r w:rsidRPr="003677F1">
        <w:rPr>
          <w:rFonts w:eastAsia="SimSun"/>
          <w:color w:val="auto"/>
          <w:lang w:val="en-US" w:eastAsia="zh-CN"/>
        </w:rPr>
        <w:t>/</w:t>
      </w:r>
      <w:proofErr w:type="spellStart"/>
      <w:r w:rsidRPr="003677F1">
        <w:rPr>
          <w:rFonts w:eastAsia="SimSun"/>
          <w:color w:val="auto"/>
          <w:lang w:val="en-US" w:eastAsia="zh-CN"/>
        </w:rPr>
        <w:t>Gp</w:t>
      </w:r>
      <w:proofErr w:type="spellEnd"/>
      <w:r>
        <w:rPr>
          <w:rFonts w:eastAsia="SimSun"/>
          <w:color w:val="auto"/>
          <w:lang w:val="en-US" w:eastAsia="zh-CN"/>
        </w:rPr>
        <w:t xml:space="preserve"> SGSN accesses to the PGW, the IP-CAN type is set to </w:t>
      </w:r>
      <w:r w:rsidRPr="002F62C5">
        <w:rPr>
          <w:rFonts w:eastAsia="SimSun"/>
          <w:color w:val="auto"/>
          <w:lang w:val="en-US" w:eastAsia="zh-CN"/>
        </w:rPr>
        <w:t>3GPP-EPS</w:t>
      </w:r>
      <w:r>
        <w:rPr>
          <w:rFonts w:eastAsia="SimSun"/>
          <w:color w:val="auto"/>
          <w:lang w:val="en-US" w:eastAsia="zh-CN"/>
        </w:rPr>
        <w:t xml:space="preserve">, the </w:t>
      </w:r>
      <w:r w:rsidRPr="003677F1">
        <w:rPr>
          <w:rFonts w:eastAsia="SimSun"/>
          <w:color w:val="auto"/>
          <w:lang w:val="en-US" w:eastAsia="zh-CN"/>
        </w:rPr>
        <w:t xml:space="preserve">PDN GW shall mediate </w:t>
      </w:r>
      <w:proofErr w:type="spellStart"/>
      <w:r w:rsidRPr="003677F1">
        <w:rPr>
          <w:rFonts w:eastAsia="SimSun"/>
          <w:color w:val="auto"/>
          <w:lang w:val="en-US" w:eastAsia="zh-CN"/>
        </w:rPr>
        <w:t>Gn</w:t>
      </w:r>
      <w:proofErr w:type="spellEnd"/>
      <w:r w:rsidRPr="003677F1">
        <w:rPr>
          <w:rFonts w:eastAsia="SimSun"/>
          <w:color w:val="auto"/>
          <w:lang w:val="en-US" w:eastAsia="zh-CN"/>
        </w:rPr>
        <w:t>/</w:t>
      </w:r>
      <w:proofErr w:type="spellStart"/>
      <w:r w:rsidRPr="003677F1">
        <w:rPr>
          <w:rFonts w:eastAsia="SimSun"/>
          <w:color w:val="auto"/>
          <w:lang w:val="en-US" w:eastAsia="zh-CN"/>
        </w:rPr>
        <w:t>Gp</w:t>
      </w:r>
      <w:proofErr w:type="spellEnd"/>
      <w:r w:rsidRPr="003677F1">
        <w:rPr>
          <w:rFonts w:eastAsia="SimSun"/>
          <w:color w:val="auto"/>
          <w:lang w:val="en-US" w:eastAsia="zh-CN"/>
        </w:rPr>
        <w:t xml:space="preserve"> procedures</w:t>
      </w:r>
      <w:r>
        <w:rPr>
          <w:rFonts w:eastAsia="SimSun"/>
          <w:color w:val="auto"/>
          <w:lang w:val="en-US" w:eastAsia="zh-CN"/>
        </w:rPr>
        <w:t>, this has the advantage that the</w:t>
      </w:r>
      <w:r w:rsidRPr="003677F1">
        <w:rPr>
          <w:rFonts w:eastAsia="SimSun"/>
          <w:color w:val="auto"/>
          <w:lang w:val="en-US" w:eastAsia="zh-CN"/>
        </w:rPr>
        <w:t xml:space="preserve"> PCRF experiences no difference compared to S5/S8 procedures</w:t>
      </w:r>
      <w:r>
        <w:rPr>
          <w:rFonts w:eastAsia="SimSun"/>
          <w:color w:val="auto"/>
          <w:lang w:val="en-US" w:eastAsia="zh-CN"/>
        </w:rPr>
        <w:t>;</w:t>
      </w:r>
    </w:p>
    <w:p w:rsidR="0033165A" w:rsidRPr="001B1187" w:rsidRDefault="0033165A" w:rsidP="002A4DDC">
      <w:pPr>
        <w:pStyle w:val="a9"/>
        <w:numPr>
          <w:ilvl w:val="0"/>
          <w:numId w:val="11"/>
        </w:numPr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 xml:space="preserve">The PCEF performs the bearer binding for </w:t>
      </w:r>
      <w:r w:rsidRPr="002F62C5">
        <w:rPr>
          <w:rFonts w:eastAsia="SimSun"/>
          <w:color w:val="auto"/>
          <w:lang w:val="en-US" w:eastAsia="zh-CN"/>
        </w:rPr>
        <w:t>3GPP-EPS</w:t>
      </w:r>
      <w:r>
        <w:rPr>
          <w:rFonts w:eastAsia="SimSun"/>
          <w:color w:val="auto"/>
          <w:lang w:val="en-US" w:eastAsia="zh-CN"/>
        </w:rPr>
        <w:t xml:space="preserve"> access, the PCRF has nothing to do with the bearer level parameters of </w:t>
      </w:r>
      <w:proofErr w:type="spellStart"/>
      <w:r w:rsidRPr="003677F1">
        <w:rPr>
          <w:color w:val="auto"/>
        </w:rPr>
        <w:t>QoS</w:t>
      </w:r>
      <w:proofErr w:type="spellEnd"/>
      <w:r w:rsidRPr="003677F1">
        <w:rPr>
          <w:color w:val="auto"/>
        </w:rPr>
        <w:t>-Negotiation</w:t>
      </w:r>
      <w:r w:rsidRPr="003677F1">
        <w:rPr>
          <w:color w:val="auto"/>
          <w:lang w:eastAsia="zh-CN"/>
        </w:rPr>
        <w:t xml:space="preserve"> AVP</w:t>
      </w:r>
      <w:r w:rsidRPr="003677F1">
        <w:rPr>
          <w:color w:val="auto"/>
        </w:rPr>
        <w:t xml:space="preserve"> and </w:t>
      </w:r>
      <w:proofErr w:type="spellStart"/>
      <w:r w:rsidRPr="003677F1">
        <w:rPr>
          <w:color w:val="auto"/>
        </w:rPr>
        <w:t>QoS</w:t>
      </w:r>
      <w:proofErr w:type="spellEnd"/>
      <w:r w:rsidRPr="003677F1">
        <w:rPr>
          <w:color w:val="auto"/>
        </w:rPr>
        <w:t>-Upgrade</w:t>
      </w:r>
      <w:r w:rsidRPr="003677F1">
        <w:rPr>
          <w:color w:val="auto"/>
          <w:lang w:eastAsia="zh-CN"/>
        </w:rPr>
        <w:t xml:space="preserve"> AVP</w:t>
      </w:r>
      <w:r>
        <w:rPr>
          <w:rFonts w:eastAsia="SimSun"/>
          <w:color w:val="auto"/>
          <w:lang w:eastAsia="zh-CN"/>
        </w:rPr>
        <w:t>;</w:t>
      </w:r>
    </w:p>
    <w:p w:rsidR="0033165A" w:rsidRDefault="0033165A" w:rsidP="002A4DDC">
      <w:pPr>
        <w:pStyle w:val="a9"/>
        <w:numPr>
          <w:ilvl w:val="0"/>
          <w:numId w:val="11"/>
        </w:numPr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 xml:space="preserve">Usually, the PCRF is unlikely to authorize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 xml:space="preserve"> higher than requested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>.</w:t>
      </w:r>
    </w:p>
    <w:p w:rsidR="0033165A" w:rsidRDefault="0033165A" w:rsidP="00F90DC0">
      <w:pPr>
        <w:pStyle w:val="a9"/>
        <w:ind w:left="360"/>
        <w:rPr>
          <w:rFonts w:eastAsia="SimSun"/>
          <w:color w:val="auto"/>
          <w:lang w:val="en-US" w:eastAsia="zh-CN"/>
        </w:rPr>
      </w:pPr>
    </w:p>
    <w:p w:rsidR="0033165A" w:rsidRDefault="0033165A" w:rsidP="00F90DC0">
      <w:pPr>
        <w:pStyle w:val="a9"/>
        <w:ind w:left="360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 xml:space="preserve">So, it’s no need for the </w:t>
      </w:r>
      <w:r w:rsidRPr="003677F1">
        <w:rPr>
          <w:rFonts w:eastAsia="SimSun"/>
          <w:color w:val="auto"/>
          <w:lang w:val="en-US" w:eastAsia="zh-CN"/>
        </w:rPr>
        <w:t>PDN GW</w:t>
      </w:r>
      <w:r>
        <w:rPr>
          <w:rFonts w:eastAsia="SimSun"/>
          <w:color w:val="auto"/>
          <w:lang w:val="en-US" w:eastAsia="zh-CN"/>
        </w:rPr>
        <w:t xml:space="preserve"> sending the </w:t>
      </w:r>
      <w:proofErr w:type="spellStart"/>
      <w:r w:rsidRPr="002A4DDC">
        <w:rPr>
          <w:rFonts w:eastAsia="SimSun"/>
          <w:color w:val="auto"/>
          <w:lang w:val="en-US" w:eastAsia="zh-CN"/>
        </w:rPr>
        <w:t>QoS</w:t>
      </w:r>
      <w:proofErr w:type="spellEnd"/>
      <w:r w:rsidRPr="002A4DDC">
        <w:rPr>
          <w:rFonts w:eastAsia="SimSun"/>
          <w:color w:val="auto"/>
          <w:lang w:val="en-US" w:eastAsia="zh-CN"/>
        </w:rPr>
        <w:t xml:space="preserve">-Negotiation and </w:t>
      </w:r>
      <w:proofErr w:type="spellStart"/>
      <w:r w:rsidRPr="002A4DDC">
        <w:rPr>
          <w:rFonts w:eastAsia="SimSun"/>
          <w:color w:val="auto"/>
          <w:lang w:val="en-US" w:eastAsia="zh-CN"/>
        </w:rPr>
        <w:t>QoS</w:t>
      </w:r>
      <w:proofErr w:type="spellEnd"/>
      <w:r w:rsidRPr="002A4DDC">
        <w:rPr>
          <w:rFonts w:eastAsia="SimSun"/>
          <w:color w:val="auto"/>
          <w:lang w:val="en-US" w:eastAsia="zh-CN"/>
        </w:rPr>
        <w:t>-Upgrade</w:t>
      </w:r>
      <w:r>
        <w:rPr>
          <w:rFonts w:eastAsia="SimSun"/>
          <w:color w:val="auto"/>
          <w:lang w:val="en-US" w:eastAsia="zh-CN"/>
        </w:rPr>
        <w:t xml:space="preserve"> to the PCRF. </w:t>
      </w:r>
    </w:p>
    <w:p w:rsidR="0033165A" w:rsidRDefault="0033165A" w:rsidP="002A4DDC">
      <w:pPr>
        <w:pStyle w:val="a9"/>
        <w:rPr>
          <w:rFonts w:eastAsia="SimSun"/>
          <w:color w:val="auto"/>
          <w:lang w:val="en-US" w:eastAsia="zh-CN"/>
        </w:rPr>
      </w:pPr>
    </w:p>
    <w:p w:rsidR="0033165A" w:rsidRDefault="0033165A" w:rsidP="0065320E">
      <w:pPr>
        <w:pStyle w:val="a9"/>
        <w:numPr>
          <w:ilvl w:val="0"/>
          <w:numId w:val="10"/>
        </w:numPr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>Question 1:</w:t>
      </w:r>
      <w:r w:rsidRPr="0065320E">
        <w:rPr>
          <w:rFonts w:eastAsia="SimSun"/>
          <w:color w:val="auto"/>
          <w:lang w:val="en-US" w:eastAsia="zh-CN"/>
        </w:rPr>
        <w:t xml:space="preserve"> </w:t>
      </w:r>
      <w:r>
        <w:rPr>
          <w:rFonts w:eastAsia="SimSun"/>
          <w:color w:val="auto"/>
          <w:lang w:val="en-US" w:eastAsia="zh-CN"/>
        </w:rPr>
        <w:t xml:space="preserve">For the case when No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 xml:space="preserve"> negotiation is required or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 xml:space="preserve"> upgrade is not allowed, if the PCRF modifies the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 xml:space="preserve"> in a way not acceptable by the </w:t>
      </w:r>
      <w:proofErr w:type="spellStart"/>
      <w:r>
        <w:rPr>
          <w:rFonts w:eastAsia="SimSun"/>
          <w:color w:val="auto"/>
          <w:lang w:val="en-US" w:eastAsia="zh-CN"/>
        </w:rPr>
        <w:t>Gn</w:t>
      </w:r>
      <w:proofErr w:type="spellEnd"/>
      <w:r>
        <w:rPr>
          <w:rFonts w:eastAsia="SimSun"/>
          <w:color w:val="auto"/>
          <w:lang w:val="en-US" w:eastAsia="zh-CN"/>
        </w:rPr>
        <w:t>/</w:t>
      </w:r>
      <w:proofErr w:type="spellStart"/>
      <w:r>
        <w:rPr>
          <w:rFonts w:eastAsia="SimSun"/>
          <w:color w:val="auto"/>
          <w:lang w:val="en-US" w:eastAsia="zh-CN"/>
        </w:rPr>
        <w:t>Gp</w:t>
      </w:r>
      <w:proofErr w:type="spellEnd"/>
      <w:r>
        <w:rPr>
          <w:rFonts w:eastAsia="SimSun"/>
          <w:color w:val="auto"/>
          <w:lang w:val="en-US" w:eastAsia="zh-CN"/>
        </w:rPr>
        <w:t xml:space="preserve"> SGSN, should the PGW terminate the related PDP Context?</w:t>
      </w:r>
    </w:p>
    <w:p w:rsidR="0033165A" w:rsidRPr="00747AD5" w:rsidRDefault="0033165A" w:rsidP="00747AD5">
      <w:pPr>
        <w:pStyle w:val="a9"/>
        <w:ind w:left="720"/>
        <w:rPr>
          <w:rFonts w:eastAsiaTheme="minorEastAsia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 xml:space="preserve">[SA2 Answer] </w:t>
      </w:r>
      <w:r w:rsidR="00747AD5">
        <w:rPr>
          <w:rFonts w:eastAsiaTheme="minorEastAsia" w:hint="eastAsia"/>
          <w:color w:val="auto"/>
          <w:lang w:val="en-US" w:eastAsia="zh-CN"/>
        </w:rPr>
        <w:t>No.</w:t>
      </w:r>
    </w:p>
    <w:p w:rsidR="0033165A" w:rsidRDefault="0033165A" w:rsidP="0065320E">
      <w:pPr>
        <w:pStyle w:val="a9"/>
        <w:ind w:left="720"/>
        <w:rPr>
          <w:rFonts w:eastAsia="SimSun"/>
          <w:color w:val="auto"/>
          <w:lang w:val="en-US" w:eastAsia="zh-CN"/>
        </w:rPr>
      </w:pPr>
    </w:p>
    <w:p w:rsidR="0033165A" w:rsidRDefault="0033165A" w:rsidP="0065320E">
      <w:pPr>
        <w:pStyle w:val="a9"/>
        <w:numPr>
          <w:ilvl w:val="0"/>
          <w:numId w:val="10"/>
        </w:numPr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 xml:space="preserve">Question 2: How to support this functionality over </w:t>
      </w:r>
      <w:proofErr w:type="spellStart"/>
      <w:r>
        <w:rPr>
          <w:rFonts w:eastAsia="SimSun"/>
          <w:color w:val="auto"/>
          <w:lang w:val="en-US" w:eastAsia="zh-CN"/>
        </w:rPr>
        <w:t>Gx</w:t>
      </w:r>
      <w:proofErr w:type="spellEnd"/>
      <w:r>
        <w:rPr>
          <w:rFonts w:eastAsia="SimSun"/>
          <w:color w:val="auto"/>
          <w:lang w:val="en-US" w:eastAsia="zh-CN"/>
        </w:rPr>
        <w:t xml:space="preserve"> considering the current SA2 statement that “t</w:t>
      </w:r>
      <w:r w:rsidRPr="003677F1">
        <w:rPr>
          <w:rFonts w:eastAsia="SimSun"/>
          <w:color w:val="auto"/>
          <w:lang w:val="en-US" w:eastAsia="zh-CN"/>
        </w:rPr>
        <w:t xml:space="preserve">he PDN GW shall mediate </w:t>
      </w:r>
      <w:proofErr w:type="spellStart"/>
      <w:r w:rsidRPr="003677F1">
        <w:rPr>
          <w:rFonts w:eastAsia="SimSun"/>
          <w:color w:val="auto"/>
          <w:lang w:val="en-US" w:eastAsia="zh-CN"/>
        </w:rPr>
        <w:t>Gn</w:t>
      </w:r>
      <w:proofErr w:type="spellEnd"/>
      <w:r w:rsidRPr="003677F1">
        <w:rPr>
          <w:rFonts w:eastAsia="SimSun"/>
          <w:color w:val="auto"/>
          <w:lang w:val="en-US" w:eastAsia="zh-CN"/>
        </w:rPr>
        <w:t>/</w:t>
      </w:r>
      <w:proofErr w:type="spellStart"/>
      <w:r w:rsidRPr="003677F1">
        <w:rPr>
          <w:rFonts w:eastAsia="SimSun"/>
          <w:color w:val="auto"/>
          <w:lang w:val="en-US" w:eastAsia="zh-CN"/>
        </w:rPr>
        <w:t>Gp</w:t>
      </w:r>
      <w:proofErr w:type="spellEnd"/>
      <w:r w:rsidRPr="003677F1">
        <w:rPr>
          <w:rFonts w:eastAsia="SimSun"/>
          <w:color w:val="auto"/>
          <w:lang w:val="en-US" w:eastAsia="zh-CN"/>
        </w:rPr>
        <w:t xml:space="preserve"> procedures so that PCRF experiences no difference compared to S5/S8 procedures</w:t>
      </w:r>
      <w:r>
        <w:rPr>
          <w:rFonts w:eastAsia="SimSun"/>
          <w:color w:val="auto"/>
          <w:lang w:val="en-US" w:eastAsia="zh-CN"/>
        </w:rPr>
        <w:t>”.</w:t>
      </w:r>
    </w:p>
    <w:p w:rsidR="0033165A" w:rsidRPr="00942365" w:rsidRDefault="0033165A" w:rsidP="0065320E">
      <w:pPr>
        <w:pStyle w:val="a9"/>
        <w:ind w:left="720"/>
        <w:rPr>
          <w:rFonts w:eastAsiaTheme="minorEastAsia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 xml:space="preserve">[SA2 Answer] CT3 shall align with SA2 decision and does not send the </w:t>
      </w:r>
      <w:proofErr w:type="spellStart"/>
      <w:r w:rsidRPr="002A4DDC">
        <w:rPr>
          <w:rFonts w:eastAsia="SimSun"/>
          <w:color w:val="auto"/>
          <w:lang w:val="en-US" w:eastAsia="zh-CN"/>
        </w:rPr>
        <w:t>QoS</w:t>
      </w:r>
      <w:proofErr w:type="spellEnd"/>
      <w:r w:rsidRPr="002A4DDC">
        <w:rPr>
          <w:rFonts w:eastAsia="SimSun"/>
          <w:color w:val="auto"/>
          <w:lang w:val="en-US" w:eastAsia="zh-CN"/>
        </w:rPr>
        <w:t xml:space="preserve">-Negotiation and </w:t>
      </w:r>
      <w:proofErr w:type="spellStart"/>
      <w:r w:rsidRPr="002A4DDC">
        <w:rPr>
          <w:rFonts w:eastAsia="SimSun"/>
          <w:color w:val="auto"/>
          <w:lang w:val="en-US" w:eastAsia="zh-CN"/>
        </w:rPr>
        <w:t>QoS</w:t>
      </w:r>
      <w:proofErr w:type="spellEnd"/>
      <w:r w:rsidRPr="002A4DDC">
        <w:rPr>
          <w:rFonts w:eastAsia="SimSun"/>
          <w:color w:val="auto"/>
          <w:lang w:val="en-US" w:eastAsia="zh-CN"/>
        </w:rPr>
        <w:t>-Upgrade</w:t>
      </w:r>
      <w:r>
        <w:rPr>
          <w:rFonts w:eastAsia="SimSun"/>
          <w:color w:val="auto"/>
          <w:lang w:val="en-US" w:eastAsia="zh-CN"/>
        </w:rPr>
        <w:t xml:space="preserve"> to the PCRF. If the PCRF modifies the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 xml:space="preserve"> when P-GW received the No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 xml:space="preserve"> negotiation and No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 xml:space="preserve"> upgrade </w:t>
      </w:r>
      <w:r w:rsidR="00747AD5">
        <w:rPr>
          <w:rFonts w:eastAsiaTheme="minorEastAsia" w:hint="eastAsia"/>
          <w:color w:val="auto"/>
          <w:lang w:val="en-US" w:eastAsia="zh-CN"/>
        </w:rPr>
        <w:t xml:space="preserve">from the </w:t>
      </w:r>
      <w:proofErr w:type="spellStart"/>
      <w:r w:rsidR="00747AD5">
        <w:rPr>
          <w:rFonts w:eastAsiaTheme="minorEastAsia" w:hint="eastAsia"/>
          <w:color w:val="auto"/>
          <w:lang w:val="en-US" w:eastAsia="zh-CN"/>
        </w:rPr>
        <w:t>Gn</w:t>
      </w:r>
      <w:proofErr w:type="spellEnd"/>
      <w:r w:rsidR="00747AD5">
        <w:rPr>
          <w:rFonts w:eastAsiaTheme="minorEastAsia" w:hint="eastAsia"/>
          <w:color w:val="auto"/>
          <w:lang w:val="en-US" w:eastAsia="zh-CN"/>
        </w:rPr>
        <w:t>/</w:t>
      </w:r>
      <w:proofErr w:type="spellStart"/>
      <w:r w:rsidR="00747AD5">
        <w:rPr>
          <w:rFonts w:eastAsiaTheme="minorEastAsia" w:hint="eastAsia"/>
          <w:color w:val="auto"/>
          <w:lang w:val="en-US" w:eastAsia="zh-CN"/>
        </w:rPr>
        <w:t>Gp</w:t>
      </w:r>
      <w:proofErr w:type="spellEnd"/>
      <w:r w:rsidR="00747AD5">
        <w:rPr>
          <w:rFonts w:eastAsiaTheme="minorEastAsia" w:hint="eastAsia"/>
          <w:color w:val="auto"/>
          <w:lang w:val="en-US" w:eastAsia="zh-CN"/>
        </w:rPr>
        <w:t xml:space="preserve"> SGSN</w:t>
      </w:r>
      <w:r>
        <w:rPr>
          <w:rFonts w:eastAsia="SimSun"/>
          <w:color w:val="auto"/>
          <w:lang w:val="en-US" w:eastAsia="zh-CN"/>
        </w:rPr>
        <w:t xml:space="preserve">, the P-GW shall notify the PCRF that the requested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 xml:space="preserve"> has failed</w:t>
      </w:r>
      <w:r w:rsidRPr="001C38C4">
        <w:rPr>
          <w:rFonts w:eastAsia="SimSun"/>
          <w:color w:val="auto"/>
          <w:lang w:val="en-US" w:eastAsia="zh-CN"/>
        </w:rPr>
        <w:t>.</w:t>
      </w:r>
      <w:r w:rsidR="00942365" w:rsidRPr="001C38C4">
        <w:rPr>
          <w:rFonts w:eastAsiaTheme="minorEastAsia" w:hint="eastAsia"/>
          <w:color w:val="auto"/>
          <w:lang w:val="en-US" w:eastAsia="zh-CN"/>
        </w:rPr>
        <w:t xml:space="preserve"> </w:t>
      </w:r>
      <w:proofErr w:type="gramStart"/>
      <w:r w:rsidR="005432A8" w:rsidRPr="001C38C4">
        <w:rPr>
          <w:rFonts w:eastAsiaTheme="minorEastAsia"/>
          <w:color w:val="auto"/>
          <w:lang w:val="en-US" w:eastAsia="zh-CN"/>
        </w:rPr>
        <w:t>I</w:t>
      </w:r>
      <w:r w:rsidR="005432A8" w:rsidRPr="001C38C4">
        <w:rPr>
          <w:rFonts w:eastAsiaTheme="minorEastAsia" w:hint="eastAsia"/>
          <w:color w:val="auto"/>
          <w:lang w:val="en-US" w:eastAsia="zh-CN"/>
        </w:rPr>
        <w:t xml:space="preserve">f this </w:t>
      </w:r>
      <w:r w:rsidR="00D5481B">
        <w:rPr>
          <w:rFonts w:eastAsiaTheme="minorEastAsia" w:hint="eastAsia"/>
          <w:color w:val="auto"/>
          <w:lang w:val="en-US" w:eastAsia="zh-CN"/>
        </w:rPr>
        <w:t>being a frequent error case,</w:t>
      </w:r>
      <w:r w:rsidR="005432A8" w:rsidRPr="001C38C4">
        <w:rPr>
          <w:rFonts w:eastAsiaTheme="minorEastAsia" w:hint="eastAsia"/>
          <w:color w:val="auto"/>
          <w:lang w:val="en-US" w:eastAsia="zh-CN"/>
        </w:rPr>
        <w:t xml:space="preserve"> the No </w:t>
      </w:r>
      <w:proofErr w:type="spellStart"/>
      <w:r w:rsidR="005432A8" w:rsidRPr="001C38C4">
        <w:rPr>
          <w:rFonts w:eastAsiaTheme="minorEastAsia" w:hint="eastAsia"/>
          <w:color w:val="auto"/>
          <w:lang w:val="en-US" w:eastAsia="zh-CN"/>
        </w:rPr>
        <w:t>QoS</w:t>
      </w:r>
      <w:proofErr w:type="spellEnd"/>
      <w:r w:rsidR="005432A8" w:rsidRPr="001C38C4">
        <w:rPr>
          <w:rFonts w:eastAsiaTheme="minorEastAsia" w:hint="eastAsia"/>
          <w:color w:val="auto"/>
          <w:lang w:val="en-US" w:eastAsia="zh-CN"/>
        </w:rPr>
        <w:t xml:space="preserve"> Upgrade AVP over </w:t>
      </w:r>
      <w:proofErr w:type="spellStart"/>
      <w:r w:rsidR="005432A8" w:rsidRPr="001C38C4">
        <w:rPr>
          <w:rFonts w:eastAsiaTheme="minorEastAsia" w:hint="eastAsia"/>
          <w:color w:val="auto"/>
          <w:lang w:val="en-US" w:eastAsia="zh-CN"/>
        </w:rPr>
        <w:t>Gx</w:t>
      </w:r>
      <w:proofErr w:type="spellEnd"/>
      <w:r w:rsidR="005432A8" w:rsidRPr="001C38C4">
        <w:rPr>
          <w:rFonts w:eastAsiaTheme="minorEastAsia" w:hint="eastAsia"/>
          <w:color w:val="auto"/>
          <w:lang w:val="en-US" w:eastAsia="zh-CN"/>
        </w:rPr>
        <w:t xml:space="preserve"> </w:t>
      </w:r>
      <w:r w:rsidR="005432A8">
        <w:rPr>
          <w:rFonts w:eastAsiaTheme="minorEastAsia" w:hint="eastAsia"/>
          <w:color w:val="auto"/>
          <w:lang w:val="en-US" w:eastAsia="zh-CN"/>
        </w:rPr>
        <w:t>can be introduced</w:t>
      </w:r>
      <w:r w:rsidR="00D5481B">
        <w:rPr>
          <w:rFonts w:eastAsiaTheme="minorEastAsia" w:hint="eastAsia"/>
          <w:color w:val="auto"/>
          <w:lang w:val="en-US" w:eastAsia="zh-CN"/>
        </w:rPr>
        <w:t xml:space="preserve"> over </w:t>
      </w:r>
      <w:proofErr w:type="spellStart"/>
      <w:r w:rsidR="00D5481B">
        <w:rPr>
          <w:rFonts w:eastAsiaTheme="minorEastAsia" w:hint="eastAsia"/>
          <w:color w:val="auto"/>
          <w:lang w:val="en-US" w:eastAsia="zh-CN"/>
        </w:rPr>
        <w:t>Gx</w:t>
      </w:r>
      <w:proofErr w:type="spellEnd"/>
      <w:r w:rsidR="005432A8">
        <w:rPr>
          <w:rFonts w:eastAsiaTheme="minorEastAsia" w:hint="eastAsia"/>
          <w:color w:val="auto"/>
          <w:lang w:val="en-US" w:eastAsia="zh-CN"/>
        </w:rPr>
        <w:t>.</w:t>
      </w:r>
      <w:proofErr w:type="gramEnd"/>
    </w:p>
    <w:p w:rsidR="0033165A" w:rsidRDefault="0033165A" w:rsidP="0065320E">
      <w:pPr>
        <w:pStyle w:val="a9"/>
        <w:ind w:left="720"/>
        <w:rPr>
          <w:rFonts w:eastAsia="SimSun"/>
          <w:color w:val="auto"/>
          <w:lang w:val="en-US" w:eastAsia="zh-CN"/>
        </w:rPr>
      </w:pPr>
    </w:p>
    <w:p w:rsidR="0033165A" w:rsidRDefault="0033165A" w:rsidP="0065320E">
      <w:pPr>
        <w:pStyle w:val="a9"/>
        <w:ind w:left="720"/>
        <w:rPr>
          <w:rFonts w:eastAsia="SimSun"/>
          <w:color w:val="auto"/>
          <w:lang w:val="en-US" w:eastAsia="zh-CN"/>
        </w:rPr>
      </w:pPr>
    </w:p>
    <w:p w:rsidR="0033165A" w:rsidRDefault="0033165A" w:rsidP="00EE0DDB">
      <w:pPr>
        <w:pStyle w:val="a9"/>
        <w:numPr>
          <w:ilvl w:val="0"/>
          <w:numId w:val="10"/>
        </w:numPr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 xml:space="preserve">Question 3: What kind of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 xml:space="preserve"> information (i.e. QCI, ARP, APN-AMBR, MBR) can be applied for the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 xml:space="preserve"> Upgrade and </w:t>
      </w:r>
      <w:proofErr w:type="spellStart"/>
      <w:r>
        <w:rPr>
          <w:rFonts w:eastAsia="SimSun"/>
          <w:color w:val="auto"/>
          <w:lang w:val="en-US" w:eastAsia="zh-CN"/>
        </w:rPr>
        <w:t>QoS</w:t>
      </w:r>
      <w:proofErr w:type="spellEnd"/>
      <w:r>
        <w:rPr>
          <w:rFonts w:eastAsia="SimSun"/>
          <w:color w:val="auto"/>
          <w:lang w:val="en-US" w:eastAsia="zh-CN"/>
        </w:rPr>
        <w:t xml:space="preserve"> negotiation and what the related impacts are (e.g. in bearer binding when changing QCI and/or ARP) in the network </w:t>
      </w:r>
      <w:proofErr w:type="spellStart"/>
      <w:r>
        <w:rPr>
          <w:rFonts w:eastAsia="SimSun"/>
          <w:color w:val="auto"/>
          <w:lang w:val="en-US" w:eastAsia="zh-CN"/>
        </w:rPr>
        <w:t>behaviour</w:t>
      </w:r>
      <w:proofErr w:type="spellEnd"/>
      <w:r>
        <w:rPr>
          <w:rFonts w:eastAsia="SimSun"/>
          <w:color w:val="auto"/>
          <w:lang w:val="en-US" w:eastAsia="zh-CN"/>
        </w:rPr>
        <w:t>.</w:t>
      </w:r>
    </w:p>
    <w:p w:rsidR="008045F5" w:rsidRPr="00747AD5" w:rsidRDefault="0033165A" w:rsidP="00747AD5">
      <w:pPr>
        <w:pStyle w:val="a9"/>
        <w:numPr>
          <w:ilvl w:val="0"/>
          <w:numId w:val="10"/>
        </w:numPr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 xml:space="preserve">[SA2 Answer] </w:t>
      </w:r>
      <w:r w:rsidR="00020140" w:rsidRPr="001C38C4">
        <w:rPr>
          <w:rFonts w:eastAsia="SimSun"/>
          <w:color w:val="auto"/>
          <w:lang w:val="en-US" w:eastAsia="zh-CN"/>
        </w:rPr>
        <w:t xml:space="preserve">The </w:t>
      </w:r>
      <w:proofErr w:type="spellStart"/>
      <w:r w:rsidR="00020140" w:rsidRPr="001C38C4">
        <w:rPr>
          <w:rFonts w:eastAsia="SimSun"/>
          <w:bCs/>
          <w:color w:val="auto"/>
          <w:lang w:val="en-US" w:eastAsia="zh-CN"/>
        </w:rPr>
        <w:t>QoS</w:t>
      </w:r>
      <w:proofErr w:type="spellEnd"/>
      <w:r w:rsidR="00020140" w:rsidRPr="001C38C4">
        <w:rPr>
          <w:rFonts w:eastAsia="SimSun"/>
          <w:bCs/>
          <w:color w:val="auto"/>
          <w:lang w:val="en-US" w:eastAsia="zh-CN"/>
        </w:rPr>
        <w:t xml:space="preserve"> upgrade in this case</w:t>
      </w:r>
      <w:r w:rsidR="00D5481B">
        <w:rPr>
          <w:rFonts w:eastAsiaTheme="minorEastAsia" w:hint="eastAsia"/>
          <w:bCs/>
          <w:color w:val="auto"/>
          <w:lang w:val="en-US" w:eastAsia="zh-CN"/>
        </w:rPr>
        <w:t xml:space="preserve"> is</w:t>
      </w:r>
      <w:r w:rsidR="00020140" w:rsidRPr="001C38C4">
        <w:rPr>
          <w:rFonts w:eastAsia="SimSun"/>
          <w:bCs/>
          <w:color w:val="auto"/>
          <w:lang w:val="en-US" w:eastAsia="zh-CN"/>
        </w:rPr>
        <w:t xml:space="preserve"> related to GPRS </w:t>
      </w:r>
      <w:proofErr w:type="spellStart"/>
      <w:r w:rsidR="00020140" w:rsidRPr="001C38C4">
        <w:rPr>
          <w:rFonts w:eastAsia="SimSun"/>
          <w:bCs/>
          <w:color w:val="auto"/>
          <w:lang w:val="en-US" w:eastAsia="zh-CN"/>
        </w:rPr>
        <w:t>QoS</w:t>
      </w:r>
      <w:proofErr w:type="spellEnd"/>
      <w:r w:rsidR="00020140" w:rsidRPr="001C38C4">
        <w:rPr>
          <w:rFonts w:eastAsia="SimSun"/>
          <w:bCs/>
          <w:color w:val="auto"/>
          <w:lang w:val="en-US" w:eastAsia="zh-CN"/>
        </w:rPr>
        <w:t xml:space="preserve"> defined in 23.107 as this is for the </w:t>
      </w:r>
      <w:proofErr w:type="spellStart"/>
      <w:r w:rsidR="00020140" w:rsidRPr="001C38C4">
        <w:rPr>
          <w:rFonts w:eastAsia="SimSun"/>
          <w:bCs/>
          <w:color w:val="auto"/>
          <w:lang w:val="en-US" w:eastAsia="zh-CN"/>
        </w:rPr>
        <w:t>Gn</w:t>
      </w:r>
      <w:proofErr w:type="spellEnd"/>
      <w:r w:rsidR="00020140" w:rsidRPr="001C38C4">
        <w:rPr>
          <w:rFonts w:eastAsia="SimSun"/>
          <w:bCs/>
          <w:color w:val="auto"/>
          <w:lang w:val="en-US" w:eastAsia="zh-CN"/>
        </w:rPr>
        <w:t>/</w:t>
      </w:r>
      <w:proofErr w:type="spellStart"/>
      <w:r w:rsidR="00020140" w:rsidRPr="001C38C4">
        <w:rPr>
          <w:rFonts w:eastAsia="SimSun"/>
          <w:bCs/>
          <w:color w:val="auto"/>
          <w:lang w:val="en-US" w:eastAsia="zh-CN"/>
        </w:rPr>
        <w:t>Gp</w:t>
      </w:r>
      <w:proofErr w:type="spellEnd"/>
      <w:r w:rsidR="00020140" w:rsidRPr="001C38C4">
        <w:rPr>
          <w:rFonts w:eastAsia="SimSun"/>
          <w:bCs/>
          <w:color w:val="auto"/>
          <w:lang w:val="en-US" w:eastAsia="zh-CN"/>
        </w:rPr>
        <w:t xml:space="preserve"> interface. </w:t>
      </w:r>
      <w:r w:rsidR="00020140" w:rsidRPr="001C38C4">
        <w:rPr>
          <w:rFonts w:eastAsia="SimSun" w:hint="eastAsia"/>
          <w:bCs/>
          <w:color w:val="auto"/>
          <w:lang w:val="en-US"/>
        </w:rPr>
        <w:t>T</w:t>
      </w:r>
      <w:r w:rsidR="00020140" w:rsidRPr="001C38C4">
        <w:rPr>
          <w:rFonts w:eastAsia="SimSun"/>
          <w:bCs/>
          <w:color w:val="auto"/>
          <w:lang w:val="en-US" w:eastAsia="zh-CN"/>
        </w:rPr>
        <w:t xml:space="preserve">he parameters related to </w:t>
      </w:r>
      <w:proofErr w:type="spellStart"/>
      <w:r w:rsidR="00020140" w:rsidRPr="001C38C4">
        <w:rPr>
          <w:rFonts w:eastAsia="SimSun"/>
          <w:bCs/>
          <w:color w:val="auto"/>
          <w:lang w:val="en-US" w:eastAsia="zh-CN"/>
        </w:rPr>
        <w:t>Gn</w:t>
      </w:r>
      <w:proofErr w:type="spellEnd"/>
      <w:r w:rsidR="00020140" w:rsidRPr="001C38C4">
        <w:rPr>
          <w:rFonts w:eastAsia="SimSun"/>
          <w:bCs/>
          <w:color w:val="auto"/>
          <w:lang w:val="en-US" w:eastAsia="zh-CN"/>
        </w:rPr>
        <w:t>/</w:t>
      </w:r>
      <w:proofErr w:type="spellStart"/>
      <w:r w:rsidR="00020140" w:rsidRPr="001C38C4">
        <w:rPr>
          <w:rFonts w:eastAsia="SimSun"/>
          <w:bCs/>
          <w:color w:val="auto"/>
          <w:lang w:val="en-US" w:eastAsia="zh-CN"/>
        </w:rPr>
        <w:t>Gp</w:t>
      </w:r>
      <w:proofErr w:type="spellEnd"/>
      <w:r w:rsidR="00020140" w:rsidRPr="001C38C4">
        <w:rPr>
          <w:rFonts w:eastAsia="SimSun"/>
          <w:bCs/>
          <w:color w:val="auto"/>
          <w:lang w:val="en-US" w:eastAsia="zh-CN"/>
        </w:rPr>
        <w:t xml:space="preserve"> interface MBR, GBR, </w:t>
      </w:r>
      <w:r w:rsidR="009035E5">
        <w:rPr>
          <w:rFonts w:eastAsiaTheme="minorEastAsia" w:hint="eastAsia"/>
          <w:bCs/>
          <w:color w:val="auto"/>
          <w:lang w:val="en-US" w:eastAsia="zh-CN"/>
        </w:rPr>
        <w:t>traffic class</w:t>
      </w:r>
      <w:r w:rsidR="00020140" w:rsidRPr="001C38C4">
        <w:rPr>
          <w:rFonts w:eastAsia="SimSun"/>
          <w:bCs/>
          <w:color w:val="auto"/>
          <w:lang w:val="en-US" w:eastAsia="zh-CN"/>
        </w:rPr>
        <w:t>, traffic priority</w:t>
      </w:r>
      <w:r w:rsidR="00635B77">
        <w:rPr>
          <w:rFonts w:eastAsiaTheme="minorEastAsia" w:hint="eastAsia"/>
          <w:bCs/>
          <w:color w:val="auto"/>
          <w:lang w:val="en-US" w:eastAsia="zh-CN"/>
        </w:rPr>
        <w:t xml:space="preserve"> </w:t>
      </w:r>
      <w:r w:rsidR="00D5481B">
        <w:rPr>
          <w:rFonts w:eastAsiaTheme="minorEastAsia" w:hint="eastAsia"/>
          <w:bCs/>
          <w:color w:val="auto"/>
          <w:lang w:val="en-US" w:eastAsia="zh-CN"/>
        </w:rPr>
        <w:t>are</w:t>
      </w:r>
      <w:r w:rsidR="00020140" w:rsidRPr="001C38C4">
        <w:rPr>
          <w:rFonts w:eastAsia="SimSun"/>
          <w:bCs/>
          <w:color w:val="auto"/>
          <w:lang w:val="en-US" w:eastAsia="zh-CN"/>
        </w:rPr>
        <w:t xml:space="preserve"> part of the definition.</w:t>
      </w:r>
      <w:r w:rsidR="00020140" w:rsidRPr="001C38C4">
        <w:rPr>
          <w:rFonts w:eastAsia="SimSun"/>
          <w:color w:val="auto"/>
          <w:lang w:val="en-US" w:eastAsia="zh-CN"/>
        </w:rPr>
        <w:t xml:space="preserve"> </w:t>
      </w:r>
      <w:r w:rsidR="00020140" w:rsidRPr="001C38C4">
        <w:rPr>
          <w:rFonts w:eastAsia="SimSun" w:hint="eastAsia"/>
          <w:color w:val="auto"/>
          <w:lang w:val="en-US"/>
        </w:rPr>
        <w:t>Th</w:t>
      </w:r>
      <w:r w:rsidR="00020140" w:rsidRPr="001C38C4">
        <w:rPr>
          <w:rFonts w:eastAsia="SimSun" w:hint="eastAsia"/>
          <w:color w:val="auto"/>
          <w:lang w:val="en-US" w:eastAsia="zh-CN"/>
        </w:rPr>
        <w:t>us t</w:t>
      </w:r>
      <w:r w:rsidR="005432A8" w:rsidRPr="001C38C4">
        <w:rPr>
          <w:rFonts w:eastAsia="SimSun" w:hint="eastAsia"/>
          <w:color w:val="auto"/>
          <w:lang w:val="en-US" w:eastAsia="zh-CN"/>
        </w:rPr>
        <w:t xml:space="preserve">he context in the </w:t>
      </w:r>
      <w:proofErr w:type="spellStart"/>
      <w:r w:rsidR="005432A8" w:rsidRPr="001C38C4">
        <w:rPr>
          <w:rFonts w:eastAsia="SimSun" w:hint="eastAsia"/>
          <w:color w:val="auto"/>
          <w:lang w:val="en-US" w:eastAsia="zh-CN"/>
        </w:rPr>
        <w:t>Gx</w:t>
      </w:r>
      <w:proofErr w:type="spellEnd"/>
      <w:r w:rsidR="005432A8" w:rsidRPr="001C38C4">
        <w:rPr>
          <w:rFonts w:eastAsia="SimSun" w:hint="eastAsia"/>
          <w:color w:val="auto"/>
          <w:lang w:val="en-US" w:eastAsia="zh-CN"/>
        </w:rPr>
        <w:t xml:space="preserve"> interface (</w:t>
      </w:r>
      <w:r w:rsidR="005432A8" w:rsidRPr="001C38C4">
        <w:rPr>
          <w:rFonts w:eastAsia="SimSun"/>
          <w:color w:val="auto"/>
          <w:lang w:val="en-US" w:eastAsia="zh-CN"/>
        </w:rPr>
        <w:t>i.e. QCI, ARP, APN-AMBR, MBR</w:t>
      </w:r>
      <w:r w:rsidR="005432A8" w:rsidRPr="001C38C4">
        <w:rPr>
          <w:rFonts w:eastAsia="SimSun" w:hint="eastAsia"/>
          <w:color w:val="auto"/>
          <w:lang w:val="en-US" w:eastAsia="zh-CN"/>
        </w:rPr>
        <w:t xml:space="preserve">) </w:t>
      </w:r>
      <w:r w:rsidR="008045F5" w:rsidRPr="001C38C4">
        <w:rPr>
          <w:rFonts w:eastAsia="SimSun" w:hint="eastAsia"/>
          <w:color w:val="auto"/>
          <w:lang w:val="en-US" w:eastAsia="zh-CN"/>
        </w:rPr>
        <w:t xml:space="preserve">can </w:t>
      </w:r>
      <w:r w:rsidR="00020140" w:rsidRPr="001C38C4">
        <w:rPr>
          <w:rFonts w:eastAsia="SimSun" w:hint="eastAsia"/>
          <w:color w:val="auto"/>
          <w:lang w:val="en-US" w:eastAsia="zh-CN"/>
        </w:rPr>
        <w:t xml:space="preserve">be applied for </w:t>
      </w:r>
      <w:r w:rsidR="008045F5" w:rsidRPr="001C38C4">
        <w:rPr>
          <w:rFonts w:eastAsia="SimSun" w:hint="eastAsia"/>
          <w:color w:val="auto"/>
          <w:lang w:val="en-US" w:eastAsia="zh-CN"/>
        </w:rPr>
        <w:t>the</w:t>
      </w:r>
      <w:r w:rsidR="00942365" w:rsidRPr="001C38C4">
        <w:rPr>
          <w:rFonts w:eastAsia="SimSun" w:hint="eastAsia"/>
          <w:color w:val="auto"/>
          <w:lang w:val="en-US" w:eastAsia="zh-CN"/>
        </w:rPr>
        <w:t xml:space="preserve"> </w:t>
      </w:r>
      <w:proofErr w:type="spellStart"/>
      <w:r w:rsidR="00942365" w:rsidRPr="001C38C4">
        <w:rPr>
          <w:rFonts w:eastAsia="SimSun" w:hint="eastAsia"/>
          <w:color w:val="auto"/>
          <w:lang w:val="en-US" w:eastAsia="zh-CN"/>
        </w:rPr>
        <w:t>QoS</w:t>
      </w:r>
      <w:proofErr w:type="spellEnd"/>
      <w:r w:rsidR="00942365" w:rsidRPr="001C38C4">
        <w:rPr>
          <w:rFonts w:eastAsia="SimSun" w:hint="eastAsia"/>
          <w:color w:val="auto"/>
          <w:lang w:val="en-US" w:eastAsia="zh-CN"/>
        </w:rPr>
        <w:t xml:space="preserve"> upgrade</w:t>
      </w:r>
      <w:r w:rsidR="001C38C4" w:rsidRPr="001C38C4">
        <w:rPr>
          <w:rFonts w:eastAsia="SimSun" w:hint="eastAsia"/>
          <w:color w:val="auto"/>
          <w:lang w:val="en-US" w:eastAsia="zh-CN"/>
        </w:rPr>
        <w:t xml:space="preserve"> in this case.</w:t>
      </w:r>
      <w:r w:rsidR="008045F5" w:rsidRPr="001C38C4">
        <w:rPr>
          <w:rFonts w:eastAsia="SimSun" w:hint="eastAsia"/>
          <w:color w:val="auto"/>
          <w:lang w:val="en-US" w:eastAsia="zh-CN"/>
        </w:rPr>
        <w:t xml:space="preserve">, </w:t>
      </w:r>
    </w:p>
    <w:p w:rsidR="008045F5" w:rsidRPr="008045F5" w:rsidRDefault="008045F5" w:rsidP="008045F5">
      <w:pPr>
        <w:pStyle w:val="a9"/>
        <w:rPr>
          <w:rFonts w:eastAsia="SimSun"/>
          <w:color w:val="auto"/>
          <w:lang w:val="en-US" w:eastAsia="zh-CN"/>
        </w:rPr>
      </w:pPr>
    </w:p>
    <w:p w:rsidR="008045F5" w:rsidRDefault="008045F5" w:rsidP="00EE0DDB">
      <w:pPr>
        <w:pStyle w:val="a9"/>
        <w:ind w:left="720"/>
        <w:rPr>
          <w:rFonts w:eastAsiaTheme="minorEastAsia"/>
          <w:color w:val="auto"/>
          <w:lang w:val="en-US" w:eastAsia="zh-CN"/>
        </w:rPr>
      </w:pPr>
    </w:p>
    <w:p w:rsidR="0033165A" w:rsidRPr="002F37A2" w:rsidRDefault="0033165A">
      <w:pPr>
        <w:pStyle w:val="a3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</w:p>
    <w:p w:rsidR="0033165A" w:rsidRDefault="003316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3165A" w:rsidRPr="006A619F" w:rsidRDefault="0033165A">
      <w:pPr>
        <w:spacing w:after="12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CT3</w:t>
      </w:r>
      <w:r>
        <w:rPr>
          <w:rFonts w:ascii="Arial" w:hAnsi="Arial" w:cs="Arial"/>
          <w:b/>
        </w:rPr>
        <w:t xml:space="preserve"> group</w:t>
      </w:r>
      <w:r>
        <w:rPr>
          <w:rFonts w:ascii="Arial" w:eastAsia="SimSun" w:hAnsi="Arial" w:cs="Arial"/>
          <w:b/>
          <w:lang w:eastAsia="zh-CN"/>
        </w:rPr>
        <w:t>:</w:t>
      </w:r>
    </w:p>
    <w:p w:rsidR="0033165A" w:rsidRDefault="0033165A">
      <w:pPr>
        <w:spacing w:after="120"/>
        <w:ind w:left="993" w:hanging="993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lang w:eastAsia="zh-CN"/>
        </w:rPr>
        <w:t>SA2</w:t>
      </w:r>
      <w:r w:rsidRPr="00D5679E">
        <w:rPr>
          <w:rFonts w:ascii="Arial" w:hAnsi="Arial" w:cs="Arial"/>
        </w:rPr>
        <w:t xml:space="preserve"> asks </w:t>
      </w:r>
      <w:r>
        <w:rPr>
          <w:rFonts w:ascii="Arial" w:eastAsia="SimSun" w:hAnsi="Arial" w:cs="Arial"/>
          <w:lang w:eastAsia="zh-CN"/>
        </w:rPr>
        <w:t>CT3</w:t>
      </w:r>
      <w:r w:rsidRPr="00D5679E">
        <w:rPr>
          <w:rFonts w:ascii="Arial" w:eastAsia="SimSun" w:hAnsi="Arial" w:cs="Arial"/>
          <w:lang w:eastAsia="zh-CN"/>
        </w:rPr>
        <w:t xml:space="preserve"> to </w:t>
      </w:r>
      <w:r>
        <w:rPr>
          <w:rFonts w:ascii="Arial" w:eastAsia="SimSun" w:hAnsi="Arial" w:cs="Arial"/>
          <w:lang w:eastAsia="zh-CN"/>
        </w:rPr>
        <w:t>take above information into account.</w:t>
      </w:r>
    </w:p>
    <w:p w:rsidR="0033165A" w:rsidRDefault="0033165A" w:rsidP="0064240E">
      <w:pPr>
        <w:pStyle w:val="a9"/>
        <w:rPr>
          <w:rFonts w:eastAsia="SimSun"/>
          <w:color w:val="auto"/>
          <w:lang w:val="en-US" w:eastAsia="zh-CN"/>
        </w:rPr>
      </w:pPr>
    </w:p>
    <w:p w:rsidR="0033165A" w:rsidRDefault="0033165A">
      <w:pPr>
        <w:spacing w:after="120"/>
        <w:ind w:left="993" w:hanging="993"/>
        <w:rPr>
          <w:rFonts w:ascii="Arial" w:hAnsi="Arial" w:cs="Arial"/>
        </w:rPr>
      </w:pPr>
    </w:p>
    <w:p w:rsidR="0033165A" w:rsidRPr="009530AC" w:rsidRDefault="0033165A" w:rsidP="009530AC">
      <w:pPr>
        <w:spacing w:after="120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3. Date of Next </w:t>
      </w:r>
      <w:r>
        <w:rPr>
          <w:rFonts w:ascii="Arial" w:eastAsia="SimSun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:rsidR="0033165A" w:rsidRPr="001949C2" w:rsidRDefault="0033165A" w:rsidP="00D65EBA">
      <w:pPr>
        <w:spacing w:after="120"/>
        <w:ind w:left="1985" w:hanging="1985"/>
        <w:rPr>
          <w:rFonts w:ascii="Arial" w:hAnsi="Arial" w:cs="Arial"/>
          <w:bCs/>
          <w:lang w:eastAsia="ko-KR"/>
        </w:rPr>
      </w:pPr>
      <w:r w:rsidRPr="001949C2">
        <w:rPr>
          <w:rFonts w:ascii="Arial" w:eastAsia="SimSun" w:hAnsi="Arial" w:cs="Arial"/>
          <w:bCs/>
          <w:lang w:eastAsia="zh-CN"/>
        </w:rPr>
        <w:t>SA2</w:t>
      </w:r>
      <w:r w:rsidRPr="001949C2">
        <w:rPr>
          <w:rFonts w:ascii="Arial" w:hAnsi="Arial" w:cs="Arial"/>
          <w:bCs/>
        </w:rPr>
        <w:t>#</w:t>
      </w:r>
      <w:r w:rsidRPr="001949C2">
        <w:rPr>
          <w:rFonts w:ascii="Arial" w:eastAsia="SimSun" w:hAnsi="Arial" w:cs="Arial"/>
          <w:bCs/>
          <w:lang w:eastAsia="zh-CN"/>
        </w:rPr>
        <w:t>84</w:t>
      </w:r>
      <w:r w:rsidRPr="001949C2">
        <w:rPr>
          <w:rFonts w:ascii="Arial" w:hAnsi="Arial" w:cs="Arial"/>
          <w:bCs/>
          <w:lang w:eastAsia="ko-KR"/>
        </w:rPr>
        <w:tab/>
      </w:r>
      <w:r w:rsidRPr="001949C2">
        <w:rPr>
          <w:rFonts w:ascii="Arial" w:hAnsi="Arial" w:cs="Arial"/>
          <w:bCs/>
          <w:lang w:eastAsia="ko-KR"/>
        </w:rPr>
        <w:tab/>
        <w:t xml:space="preserve">11 - 15 Apr 2011  </w:t>
      </w:r>
      <w:r w:rsidRPr="001949C2">
        <w:rPr>
          <w:rFonts w:ascii="Arial" w:hAnsi="Arial" w:cs="Arial"/>
          <w:bCs/>
          <w:lang w:eastAsia="ko-KR"/>
        </w:rPr>
        <w:tab/>
      </w:r>
      <w:smartTag w:uri="urn:schemas-microsoft-com:office:smarttags" w:element="State">
        <w:smartTag w:uri="urn:schemas-microsoft-com:office:smarttags" w:element="State">
          <w:r w:rsidRPr="001949C2">
            <w:rPr>
              <w:rFonts w:ascii="Arial" w:hAnsi="Arial" w:cs="Arial"/>
              <w:bCs/>
              <w:lang w:eastAsia="ko-KR"/>
            </w:rPr>
            <w:t>Bratislava</w:t>
          </w:r>
        </w:smartTag>
        <w:r w:rsidRPr="001949C2">
          <w:rPr>
            <w:rFonts w:ascii="Arial" w:hAnsi="Arial" w:cs="Arial"/>
            <w:color w:val="000000"/>
            <w:sz w:val="16"/>
            <w:szCs w:val="16"/>
          </w:rPr>
          <w:t xml:space="preserve">  </w:t>
        </w:r>
        <w:r w:rsidRPr="001949C2">
          <w:rPr>
            <w:rFonts w:ascii="Arial" w:hAnsi="Arial" w:cs="Arial"/>
            <w:bCs/>
            <w:lang w:eastAsia="ko-KR"/>
          </w:rPr>
          <w:t xml:space="preserve"> </w:t>
        </w:r>
        <w:r w:rsidRPr="001949C2">
          <w:rPr>
            <w:rFonts w:ascii="Arial" w:hAnsi="Arial" w:cs="Arial"/>
            <w:bCs/>
            <w:lang w:eastAsia="ko-KR"/>
          </w:rPr>
          <w:tab/>
        </w:r>
        <w:smartTag w:uri="urn:schemas-microsoft-com:office:smarttags" w:element="State">
          <w:r w:rsidRPr="001949C2">
            <w:rPr>
              <w:rFonts w:ascii="Arial" w:hAnsi="Arial" w:cs="Arial"/>
              <w:bCs/>
              <w:lang w:eastAsia="ko-KR"/>
            </w:rPr>
            <w:t>SK</w:t>
          </w:r>
        </w:smartTag>
      </w:smartTag>
    </w:p>
    <w:p w:rsidR="0033165A" w:rsidRPr="006A619F" w:rsidRDefault="0033165A" w:rsidP="00D65EBA">
      <w:pPr>
        <w:spacing w:after="120"/>
        <w:ind w:left="1985" w:hanging="1985"/>
        <w:rPr>
          <w:rFonts w:ascii="Arial" w:hAnsi="Arial" w:cs="Arial"/>
          <w:bCs/>
          <w:lang w:eastAsia="ko-KR"/>
        </w:rPr>
      </w:pPr>
      <w:r w:rsidRPr="006A619F">
        <w:rPr>
          <w:rFonts w:ascii="Arial" w:hAnsi="Arial" w:cs="Arial"/>
          <w:bCs/>
          <w:lang w:eastAsia="ko-KR"/>
        </w:rPr>
        <w:tab/>
      </w:r>
      <w:r w:rsidRPr="006A619F">
        <w:rPr>
          <w:rFonts w:ascii="Arial" w:hAnsi="Arial" w:cs="Arial"/>
          <w:bCs/>
          <w:lang w:eastAsia="ko-KR"/>
        </w:rPr>
        <w:tab/>
        <w:t xml:space="preserve"> </w:t>
      </w:r>
    </w:p>
    <w:p w:rsidR="0033165A" w:rsidRPr="007E3B20" w:rsidRDefault="0033165A" w:rsidP="00703AA2">
      <w:pPr>
        <w:spacing w:after="120"/>
        <w:ind w:left="1985" w:hanging="1985"/>
        <w:rPr>
          <w:rFonts w:ascii="Arial" w:hAnsi="Arial" w:cs="Arial"/>
          <w:bCs/>
          <w:color w:val="FF0000"/>
          <w:lang w:eastAsia="ko-KR"/>
        </w:rPr>
      </w:pPr>
    </w:p>
    <w:p w:rsidR="0033165A" w:rsidRPr="007E3B20" w:rsidRDefault="0033165A" w:rsidP="0060713C">
      <w:pPr>
        <w:spacing w:after="120"/>
        <w:ind w:left="1985" w:hanging="1985"/>
        <w:rPr>
          <w:rFonts w:ascii="Arial" w:hAnsi="Arial" w:cs="Arial"/>
          <w:bCs/>
          <w:lang w:eastAsia="ko-KR"/>
        </w:rPr>
      </w:pPr>
    </w:p>
    <w:sectPr w:rsidR="0033165A" w:rsidRPr="007E3B20" w:rsidSect="006D4F9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Boswarthick" w:initials="D">
    <w:p w:rsidR="0033165A" w:rsidRDefault="00A667BE">
      <w:pPr>
        <w:pStyle w:val="a5"/>
      </w:pPr>
      <w:r>
        <w:fldChar w:fldCharType="begin"/>
      </w:r>
      <w:r w:rsidR="0033165A">
        <w:instrText>PAGE \# "'Page: '#'</w:instrText>
      </w:r>
      <w:r w:rsidR="0033165A">
        <w:br/>
        <w:instrText>'"</w:instrText>
      </w:r>
      <w:r w:rsidR="0033165A">
        <w:rPr>
          <w:rStyle w:val="a8"/>
        </w:rPr>
        <w:instrText xml:space="preserve">  </w:instrText>
      </w:r>
      <w:r>
        <w:fldChar w:fldCharType="end"/>
      </w:r>
      <w:r w:rsidR="0033165A">
        <w:rPr>
          <w:rStyle w:val="a8"/>
        </w:rPr>
        <w:annotationRef/>
      </w:r>
      <w:proofErr w:type="gramStart"/>
      <w:r w:rsidR="0033165A">
        <w:t>to</w:t>
      </w:r>
      <w:proofErr w:type="gramEnd"/>
      <w:r w:rsidR="0033165A">
        <w:t xml:space="preserve"> be removed before LS is sent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5E4" w:rsidRDefault="007D45E4">
      <w:r>
        <w:separator/>
      </w:r>
    </w:p>
  </w:endnote>
  <w:endnote w:type="continuationSeparator" w:id="0">
    <w:p w:rsidR="007D45E4" w:rsidRDefault="007D4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5E4" w:rsidRDefault="007D45E4">
      <w:r>
        <w:separator/>
      </w:r>
    </w:p>
  </w:footnote>
  <w:footnote w:type="continuationSeparator" w:id="0">
    <w:p w:rsidR="007D45E4" w:rsidRDefault="007D4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E04"/>
    <w:multiLevelType w:val="hybridMultilevel"/>
    <w:tmpl w:val="3BDA7E90"/>
    <w:lvl w:ilvl="0" w:tplc="2A14A1AE">
      <w:start w:val="1"/>
      <w:numFmt w:val="decimal"/>
      <w:lvlText w:val="(%1)"/>
      <w:lvlJc w:val="left"/>
      <w:pPr>
        <w:ind w:left="360" w:hanging="360"/>
      </w:pPr>
      <w:rPr>
        <w:rFonts w:eastAsia="SimSu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DE83357"/>
    <w:multiLevelType w:val="hybridMultilevel"/>
    <w:tmpl w:val="4E7086EA"/>
    <w:lvl w:ilvl="0" w:tplc="FBA48798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17E276F"/>
    <w:multiLevelType w:val="hybridMultilevel"/>
    <w:tmpl w:val="5EF2DAFA"/>
    <w:lvl w:ilvl="0" w:tplc="E3CC93E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6D456DC"/>
    <w:multiLevelType w:val="hybridMultilevel"/>
    <w:tmpl w:val="D1B47696"/>
    <w:lvl w:ilvl="0" w:tplc="D76CDDE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130175B"/>
    <w:multiLevelType w:val="hybridMultilevel"/>
    <w:tmpl w:val="8B944194"/>
    <w:lvl w:ilvl="0" w:tplc="333C08F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6090E92"/>
    <w:multiLevelType w:val="hybridMultilevel"/>
    <w:tmpl w:val="746858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cs="Times New Roman" w:hint="default"/>
      </w:rPr>
    </w:lvl>
  </w:abstractNum>
  <w:abstractNum w:abstractNumId="9">
    <w:nsid w:val="615C5F60"/>
    <w:multiLevelType w:val="hybridMultilevel"/>
    <w:tmpl w:val="6E949018"/>
    <w:lvl w:ilvl="0" w:tplc="24D41F9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3"/>
  </w:num>
  <w:num w:numId="9">
    <w:abstractNumId w:val="0"/>
  </w:num>
  <w:num w:numId="10">
    <w:abstractNumId w:val="7"/>
  </w:num>
  <w:num w:numId="11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068F4"/>
    <w:rsid w:val="00017FDF"/>
    <w:rsid w:val="00020140"/>
    <w:rsid w:val="000268DF"/>
    <w:rsid w:val="00031C52"/>
    <w:rsid w:val="000342B6"/>
    <w:rsid w:val="000425B3"/>
    <w:rsid w:val="00045ED4"/>
    <w:rsid w:val="0005142E"/>
    <w:rsid w:val="00053339"/>
    <w:rsid w:val="00053D97"/>
    <w:rsid w:val="00056E21"/>
    <w:rsid w:val="00091782"/>
    <w:rsid w:val="000C0515"/>
    <w:rsid w:val="000C1786"/>
    <w:rsid w:val="000C3BEF"/>
    <w:rsid w:val="000E35B8"/>
    <w:rsid w:val="000E7464"/>
    <w:rsid w:val="00111D37"/>
    <w:rsid w:val="0015548E"/>
    <w:rsid w:val="00166A3A"/>
    <w:rsid w:val="001949C2"/>
    <w:rsid w:val="00195612"/>
    <w:rsid w:val="001B0714"/>
    <w:rsid w:val="001B1187"/>
    <w:rsid w:val="001C38C4"/>
    <w:rsid w:val="001C4D83"/>
    <w:rsid w:val="001C7DB5"/>
    <w:rsid w:val="001D5DD7"/>
    <w:rsid w:val="001F41E8"/>
    <w:rsid w:val="0021407F"/>
    <w:rsid w:val="00217C9E"/>
    <w:rsid w:val="00241596"/>
    <w:rsid w:val="00244B3A"/>
    <w:rsid w:val="00245DC2"/>
    <w:rsid w:val="002A4DDC"/>
    <w:rsid w:val="002A7C17"/>
    <w:rsid w:val="002B32FE"/>
    <w:rsid w:val="002F37A2"/>
    <w:rsid w:val="002F62C5"/>
    <w:rsid w:val="002F7E29"/>
    <w:rsid w:val="003068F4"/>
    <w:rsid w:val="00320D4C"/>
    <w:rsid w:val="00327568"/>
    <w:rsid w:val="0033165A"/>
    <w:rsid w:val="0033332C"/>
    <w:rsid w:val="00354837"/>
    <w:rsid w:val="00354F11"/>
    <w:rsid w:val="00362268"/>
    <w:rsid w:val="003677F1"/>
    <w:rsid w:val="00391615"/>
    <w:rsid w:val="003955E4"/>
    <w:rsid w:val="003A6493"/>
    <w:rsid w:val="003B58BF"/>
    <w:rsid w:val="003B72BB"/>
    <w:rsid w:val="003C68AE"/>
    <w:rsid w:val="003F53C3"/>
    <w:rsid w:val="004058D4"/>
    <w:rsid w:val="00406A2F"/>
    <w:rsid w:val="00427736"/>
    <w:rsid w:val="00441204"/>
    <w:rsid w:val="00466EBF"/>
    <w:rsid w:val="004829DF"/>
    <w:rsid w:val="00483994"/>
    <w:rsid w:val="004902F0"/>
    <w:rsid w:val="00494805"/>
    <w:rsid w:val="00497273"/>
    <w:rsid w:val="004A1104"/>
    <w:rsid w:val="004C5C5A"/>
    <w:rsid w:val="004C70EE"/>
    <w:rsid w:val="00500925"/>
    <w:rsid w:val="00503CC5"/>
    <w:rsid w:val="00511277"/>
    <w:rsid w:val="00516D9C"/>
    <w:rsid w:val="0053184F"/>
    <w:rsid w:val="00542911"/>
    <w:rsid w:val="005432A8"/>
    <w:rsid w:val="00561451"/>
    <w:rsid w:val="00564AAA"/>
    <w:rsid w:val="00571C98"/>
    <w:rsid w:val="00573961"/>
    <w:rsid w:val="00576AD6"/>
    <w:rsid w:val="00585CEC"/>
    <w:rsid w:val="00594FFF"/>
    <w:rsid w:val="005B0522"/>
    <w:rsid w:val="005B10CB"/>
    <w:rsid w:val="005F1EE2"/>
    <w:rsid w:val="005F647C"/>
    <w:rsid w:val="00601976"/>
    <w:rsid w:val="00602D90"/>
    <w:rsid w:val="0060713C"/>
    <w:rsid w:val="00635B77"/>
    <w:rsid w:val="0064240E"/>
    <w:rsid w:val="00645EF1"/>
    <w:rsid w:val="0065320E"/>
    <w:rsid w:val="006A60FA"/>
    <w:rsid w:val="006A619F"/>
    <w:rsid w:val="006B1EB4"/>
    <w:rsid w:val="006B3E23"/>
    <w:rsid w:val="006D4F9A"/>
    <w:rsid w:val="006E292F"/>
    <w:rsid w:val="00703AA2"/>
    <w:rsid w:val="0070591C"/>
    <w:rsid w:val="00710553"/>
    <w:rsid w:val="007136D9"/>
    <w:rsid w:val="0071687C"/>
    <w:rsid w:val="00740810"/>
    <w:rsid w:val="00747AD5"/>
    <w:rsid w:val="00753596"/>
    <w:rsid w:val="00773727"/>
    <w:rsid w:val="00792A5D"/>
    <w:rsid w:val="007C5F71"/>
    <w:rsid w:val="007D45E4"/>
    <w:rsid w:val="007E3B20"/>
    <w:rsid w:val="008045F5"/>
    <w:rsid w:val="00807695"/>
    <w:rsid w:val="008217AF"/>
    <w:rsid w:val="008224CF"/>
    <w:rsid w:val="0083394F"/>
    <w:rsid w:val="008861AA"/>
    <w:rsid w:val="008A25AB"/>
    <w:rsid w:val="008B1A6E"/>
    <w:rsid w:val="008D7043"/>
    <w:rsid w:val="008E392E"/>
    <w:rsid w:val="008F02CF"/>
    <w:rsid w:val="009035E5"/>
    <w:rsid w:val="00906237"/>
    <w:rsid w:val="009074AD"/>
    <w:rsid w:val="00912D3A"/>
    <w:rsid w:val="0091775D"/>
    <w:rsid w:val="00922CAF"/>
    <w:rsid w:val="00942365"/>
    <w:rsid w:val="009530AC"/>
    <w:rsid w:val="00961D21"/>
    <w:rsid w:val="009621AA"/>
    <w:rsid w:val="0096384C"/>
    <w:rsid w:val="00972EAD"/>
    <w:rsid w:val="0098159E"/>
    <w:rsid w:val="00992DA9"/>
    <w:rsid w:val="009A1549"/>
    <w:rsid w:val="009C7C6D"/>
    <w:rsid w:val="009E6F8C"/>
    <w:rsid w:val="00A06D00"/>
    <w:rsid w:val="00A07C1D"/>
    <w:rsid w:val="00A24194"/>
    <w:rsid w:val="00A507FD"/>
    <w:rsid w:val="00A562EF"/>
    <w:rsid w:val="00A667BE"/>
    <w:rsid w:val="00A67A52"/>
    <w:rsid w:val="00A75B8E"/>
    <w:rsid w:val="00A76A45"/>
    <w:rsid w:val="00A80E30"/>
    <w:rsid w:val="00A86E70"/>
    <w:rsid w:val="00A95B0E"/>
    <w:rsid w:val="00AA4FC4"/>
    <w:rsid w:val="00AC4215"/>
    <w:rsid w:val="00AD27C0"/>
    <w:rsid w:val="00AE114B"/>
    <w:rsid w:val="00AE16A5"/>
    <w:rsid w:val="00AE6D4C"/>
    <w:rsid w:val="00AE6D7E"/>
    <w:rsid w:val="00AF4535"/>
    <w:rsid w:val="00B05CD1"/>
    <w:rsid w:val="00B13C8B"/>
    <w:rsid w:val="00B16AC7"/>
    <w:rsid w:val="00B320BB"/>
    <w:rsid w:val="00B46F37"/>
    <w:rsid w:val="00B76274"/>
    <w:rsid w:val="00B909C9"/>
    <w:rsid w:val="00B97DC6"/>
    <w:rsid w:val="00BA586F"/>
    <w:rsid w:val="00BD743F"/>
    <w:rsid w:val="00BE712D"/>
    <w:rsid w:val="00BF27E7"/>
    <w:rsid w:val="00BF5C0E"/>
    <w:rsid w:val="00C00FD1"/>
    <w:rsid w:val="00C03B9F"/>
    <w:rsid w:val="00C112BE"/>
    <w:rsid w:val="00C2432B"/>
    <w:rsid w:val="00C52DA0"/>
    <w:rsid w:val="00C872AC"/>
    <w:rsid w:val="00CB033C"/>
    <w:rsid w:val="00CB4178"/>
    <w:rsid w:val="00CE3EA1"/>
    <w:rsid w:val="00CE6A02"/>
    <w:rsid w:val="00D2624C"/>
    <w:rsid w:val="00D44D98"/>
    <w:rsid w:val="00D5481B"/>
    <w:rsid w:val="00D5679E"/>
    <w:rsid w:val="00D65EBA"/>
    <w:rsid w:val="00D77A3C"/>
    <w:rsid w:val="00D977CF"/>
    <w:rsid w:val="00DA0273"/>
    <w:rsid w:val="00DA16F0"/>
    <w:rsid w:val="00DB03D9"/>
    <w:rsid w:val="00DB1A41"/>
    <w:rsid w:val="00DD3CB9"/>
    <w:rsid w:val="00E01055"/>
    <w:rsid w:val="00E106F1"/>
    <w:rsid w:val="00E31FDD"/>
    <w:rsid w:val="00E81A9F"/>
    <w:rsid w:val="00EB4980"/>
    <w:rsid w:val="00EB4A58"/>
    <w:rsid w:val="00EC61F3"/>
    <w:rsid w:val="00ED0E7D"/>
    <w:rsid w:val="00ED3F68"/>
    <w:rsid w:val="00ED5B6E"/>
    <w:rsid w:val="00EE0DDB"/>
    <w:rsid w:val="00F070D0"/>
    <w:rsid w:val="00F167B3"/>
    <w:rsid w:val="00F52C22"/>
    <w:rsid w:val="00F54416"/>
    <w:rsid w:val="00F630EE"/>
    <w:rsid w:val="00F67E4B"/>
    <w:rsid w:val="00F85B8B"/>
    <w:rsid w:val="00F90DC0"/>
    <w:rsid w:val="00F95573"/>
    <w:rsid w:val="00FB66B4"/>
    <w:rsid w:val="00FC4725"/>
    <w:rsid w:val="00FC4ECA"/>
    <w:rsid w:val="00FC6F36"/>
    <w:rsid w:val="00FD4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sz w:val="22"/>
        <w:szCs w:val="22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F9A"/>
    <w:rPr>
      <w:sz w:val="20"/>
      <w:szCs w:val="20"/>
      <w:lang w:val="en-GB" w:eastAsia="en-US"/>
    </w:rPr>
  </w:style>
  <w:style w:type="paragraph" w:styleId="1">
    <w:name w:val="heading 1"/>
    <w:aliases w:val="H1,h1"/>
    <w:basedOn w:val="a"/>
    <w:next w:val="a"/>
    <w:link w:val="1Char"/>
    <w:uiPriority w:val="99"/>
    <w:qFormat/>
    <w:rsid w:val="006D4F9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Char"/>
    <w:uiPriority w:val="99"/>
    <w:qFormat/>
    <w:rsid w:val="006D4F9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Char"/>
    <w:uiPriority w:val="99"/>
    <w:qFormat/>
    <w:rsid w:val="006D4F9A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uiPriority w:val="99"/>
    <w:qFormat/>
    <w:rsid w:val="006D4F9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link w:val="5Char"/>
    <w:uiPriority w:val="99"/>
    <w:qFormat/>
    <w:rsid w:val="006D4F9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link w:val="6Char"/>
    <w:uiPriority w:val="99"/>
    <w:qFormat/>
    <w:rsid w:val="006D4F9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uiPriority w:val="99"/>
    <w:qFormat/>
    <w:rsid w:val="006D4F9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link w:val="8Char"/>
    <w:uiPriority w:val="99"/>
    <w:qFormat/>
    <w:rsid w:val="006D4F9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Char"/>
    <w:uiPriority w:val="99"/>
    <w:qFormat/>
    <w:rsid w:val="006D4F9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uiPriority w:val="9"/>
    <w:rsid w:val="00703919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,h2 Char"/>
    <w:basedOn w:val="a0"/>
    <w:link w:val="2"/>
    <w:uiPriority w:val="9"/>
    <w:semiHidden/>
    <w:rsid w:val="00703919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en-US"/>
    </w:rPr>
  </w:style>
  <w:style w:type="character" w:customStyle="1" w:styleId="3Char">
    <w:name w:val="标题 3 Char"/>
    <w:aliases w:val="H3 Char,h3 Char"/>
    <w:basedOn w:val="a0"/>
    <w:link w:val="3"/>
    <w:uiPriority w:val="9"/>
    <w:semiHidden/>
    <w:rsid w:val="00703919"/>
    <w:rPr>
      <w:rFonts w:asciiTheme="majorHAnsi" w:eastAsiaTheme="majorEastAsia" w:hAnsiTheme="majorHAnsi" w:cstheme="majorBidi"/>
      <w:b/>
      <w:bCs/>
      <w:sz w:val="26"/>
      <w:szCs w:val="26"/>
      <w:lang w:val="en-GB" w:eastAsia="en-US"/>
    </w:rPr>
  </w:style>
  <w:style w:type="character" w:customStyle="1" w:styleId="4Char">
    <w:name w:val="标题 4 Char"/>
    <w:aliases w:val="h4 Char"/>
    <w:basedOn w:val="a0"/>
    <w:link w:val="4"/>
    <w:uiPriority w:val="9"/>
    <w:semiHidden/>
    <w:rsid w:val="00703919"/>
    <w:rPr>
      <w:rFonts w:asciiTheme="minorHAnsi" w:eastAsiaTheme="minorEastAsia" w:hAnsiTheme="minorHAnsi" w:cstheme="minorBidi"/>
      <w:b/>
      <w:bCs/>
      <w:sz w:val="28"/>
      <w:szCs w:val="28"/>
      <w:lang w:val="en-GB" w:eastAsia="en-US"/>
    </w:rPr>
  </w:style>
  <w:style w:type="character" w:customStyle="1" w:styleId="5Char">
    <w:name w:val="标题 5 Char"/>
    <w:aliases w:val="h5 Char"/>
    <w:basedOn w:val="a0"/>
    <w:link w:val="5"/>
    <w:uiPriority w:val="9"/>
    <w:semiHidden/>
    <w:rsid w:val="00703919"/>
    <w:rPr>
      <w:rFonts w:asciiTheme="minorHAnsi" w:eastAsiaTheme="minorEastAsia" w:hAnsiTheme="minorHAnsi" w:cstheme="minorBidi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aliases w:val="h6 Char"/>
    <w:basedOn w:val="a0"/>
    <w:link w:val="6"/>
    <w:uiPriority w:val="9"/>
    <w:semiHidden/>
    <w:rsid w:val="00703919"/>
    <w:rPr>
      <w:rFonts w:asciiTheme="minorHAnsi" w:eastAsiaTheme="minorEastAsia" w:hAnsiTheme="minorHAnsi" w:cstheme="minorBidi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3919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703919"/>
    <w:rPr>
      <w:rFonts w:asciiTheme="minorHAnsi" w:eastAsiaTheme="minorEastAsia" w:hAnsiTheme="minorHAnsi" w:cstheme="minorBidi"/>
      <w:i/>
      <w:iCs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703919"/>
    <w:rPr>
      <w:rFonts w:asciiTheme="majorHAnsi" w:eastAsiaTheme="majorEastAsia" w:hAnsiTheme="majorHAnsi" w:cstheme="majorBidi"/>
      <w:lang w:val="en-GB" w:eastAsia="en-US"/>
    </w:rPr>
  </w:style>
  <w:style w:type="paragraph" w:styleId="a3">
    <w:name w:val="header"/>
    <w:basedOn w:val="a"/>
    <w:link w:val="Char"/>
    <w:uiPriority w:val="99"/>
    <w:rsid w:val="006D4F9A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uiPriority w:val="99"/>
    <w:semiHidden/>
    <w:rsid w:val="00703919"/>
    <w:rPr>
      <w:sz w:val="20"/>
      <w:szCs w:val="20"/>
      <w:lang w:val="en-GB" w:eastAsia="en-US"/>
    </w:rPr>
  </w:style>
  <w:style w:type="paragraph" w:styleId="a4">
    <w:name w:val="footer"/>
    <w:basedOn w:val="a"/>
    <w:link w:val="Char0"/>
    <w:uiPriority w:val="99"/>
    <w:rsid w:val="006D4F9A"/>
    <w:pPr>
      <w:tabs>
        <w:tab w:val="center" w:pos="4153"/>
        <w:tab w:val="right" w:pos="8306"/>
      </w:tabs>
    </w:pPr>
  </w:style>
  <w:style w:type="character" w:customStyle="1" w:styleId="Char0">
    <w:name w:val="页脚 Char"/>
    <w:basedOn w:val="a0"/>
    <w:link w:val="a4"/>
    <w:uiPriority w:val="99"/>
    <w:semiHidden/>
    <w:rsid w:val="00703919"/>
    <w:rPr>
      <w:sz w:val="20"/>
      <w:szCs w:val="20"/>
      <w:lang w:val="en-GB" w:eastAsia="en-US"/>
    </w:rPr>
  </w:style>
  <w:style w:type="paragraph" w:styleId="a5">
    <w:name w:val="annotation text"/>
    <w:basedOn w:val="a"/>
    <w:link w:val="Char1"/>
    <w:uiPriority w:val="99"/>
    <w:semiHidden/>
    <w:rsid w:val="006D4F9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1">
    <w:name w:val="批注文字 Char"/>
    <w:basedOn w:val="a0"/>
    <w:link w:val="a5"/>
    <w:uiPriority w:val="99"/>
    <w:semiHidden/>
    <w:rsid w:val="00703919"/>
    <w:rPr>
      <w:sz w:val="20"/>
      <w:szCs w:val="20"/>
      <w:lang w:val="en-GB" w:eastAsia="en-US"/>
    </w:rPr>
  </w:style>
  <w:style w:type="character" w:styleId="a6">
    <w:name w:val="page number"/>
    <w:basedOn w:val="a0"/>
    <w:uiPriority w:val="99"/>
    <w:rsid w:val="006D4F9A"/>
    <w:rPr>
      <w:rFonts w:cs="Times New Roman"/>
    </w:rPr>
  </w:style>
  <w:style w:type="paragraph" w:customStyle="1" w:styleId="B1">
    <w:name w:val="B1"/>
    <w:basedOn w:val="a"/>
    <w:uiPriority w:val="99"/>
    <w:rsid w:val="006D4F9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uiPriority w:val="99"/>
    <w:rsid w:val="006D4F9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uiPriority w:val="99"/>
    <w:rsid w:val="006D4F9A"/>
    <w:pPr>
      <w:widowControl w:val="0"/>
    </w:pPr>
    <w:rPr>
      <w:sz w:val="20"/>
      <w:szCs w:val="20"/>
      <w:lang w:val="en-US" w:eastAsia="en-US"/>
    </w:rPr>
  </w:style>
  <w:style w:type="paragraph" w:customStyle="1" w:styleId="20">
    <w:name w:val="??? 2"/>
    <w:basedOn w:val="a7"/>
    <w:next w:val="a7"/>
    <w:uiPriority w:val="99"/>
    <w:rsid w:val="006D4F9A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uiPriority w:val="99"/>
    <w:semiHidden/>
    <w:rsid w:val="006D4F9A"/>
    <w:rPr>
      <w:rFonts w:cs="Times New Roman"/>
      <w:sz w:val="16"/>
    </w:rPr>
  </w:style>
  <w:style w:type="paragraph" w:customStyle="1" w:styleId="DECISION">
    <w:name w:val="DECISION"/>
    <w:basedOn w:val="a"/>
    <w:uiPriority w:val="99"/>
    <w:rsid w:val="006D4F9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uiPriority w:val="99"/>
    <w:rsid w:val="006D4F9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uiPriority w:val="99"/>
    <w:rsid w:val="006D4F9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6D4F9A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2"/>
    <w:uiPriority w:val="99"/>
    <w:rsid w:val="006D4F9A"/>
    <w:rPr>
      <w:rFonts w:ascii="Arial" w:hAnsi="Arial" w:cs="Arial"/>
      <w:color w:val="FF0000"/>
    </w:rPr>
  </w:style>
  <w:style w:type="character" w:customStyle="1" w:styleId="Char2">
    <w:name w:val="正文文本 Char"/>
    <w:basedOn w:val="a0"/>
    <w:link w:val="a9"/>
    <w:uiPriority w:val="99"/>
    <w:semiHidden/>
    <w:rsid w:val="00703919"/>
    <w:rPr>
      <w:sz w:val="20"/>
      <w:szCs w:val="20"/>
      <w:lang w:val="en-GB" w:eastAsia="en-US"/>
    </w:rPr>
  </w:style>
  <w:style w:type="paragraph" w:styleId="80">
    <w:name w:val="toc 8"/>
    <w:basedOn w:val="10"/>
    <w:uiPriority w:val="99"/>
    <w:semiHidden/>
    <w:rsid w:val="006D4F9A"/>
    <w:pPr>
      <w:spacing w:before="180"/>
      <w:ind w:left="2693" w:hanging="2693"/>
    </w:pPr>
    <w:rPr>
      <w:b/>
    </w:rPr>
  </w:style>
  <w:style w:type="paragraph" w:styleId="10">
    <w:name w:val="toc 1"/>
    <w:basedOn w:val="a"/>
    <w:uiPriority w:val="99"/>
    <w:semiHidden/>
    <w:rsid w:val="006D4F9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6D4F9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szCs w:val="20"/>
      <w:lang w:val="en-GB" w:eastAsia="en-US"/>
    </w:rPr>
  </w:style>
  <w:style w:type="paragraph" w:styleId="50">
    <w:name w:val="toc 5"/>
    <w:basedOn w:val="40"/>
    <w:uiPriority w:val="99"/>
    <w:semiHidden/>
    <w:rsid w:val="006D4F9A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uiPriority w:val="99"/>
    <w:semiHidden/>
    <w:rsid w:val="006D4F9A"/>
    <w:pPr>
      <w:ind w:left="600"/>
    </w:pPr>
  </w:style>
  <w:style w:type="paragraph" w:customStyle="1" w:styleId="CRCoverPage">
    <w:name w:val="CR Cover Page"/>
    <w:uiPriority w:val="99"/>
    <w:rsid w:val="006D4F9A"/>
    <w:pPr>
      <w:spacing w:after="120"/>
    </w:pPr>
    <w:rPr>
      <w:rFonts w:ascii="Arial" w:hAnsi="Arial"/>
      <w:sz w:val="20"/>
      <w:szCs w:val="20"/>
      <w:lang w:val="en-GB" w:eastAsia="en-US"/>
    </w:rPr>
  </w:style>
  <w:style w:type="character" w:styleId="aa">
    <w:name w:val="Hyperlink"/>
    <w:basedOn w:val="a0"/>
    <w:uiPriority w:val="99"/>
    <w:rsid w:val="006D4F9A"/>
    <w:rPr>
      <w:rFonts w:cs="Times New Roman"/>
      <w:color w:val="0000FF"/>
      <w:u w:val="single"/>
    </w:rPr>
  </w:style>
  <w:style w:type="paragraph" w:styleId="ab">
    <w:name w:val="Balloon Text"/>
    <w:basedOn w:val="a"/>
    <w:link w:val="Char3"/>
    <w:uiPriority w:val="99"/>
    <w:semiHidden/>
    <w:rsid w:val="003068F4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b"/>
    <w:uiPriority w:val="99"/>
    <w:semiHidden/>
    <w:rsid w:val="00703919"/>
    <w:rPr>
      <w:sz w:val="0"/>
      <w:szCs w:val="0"/>
      <w:lang w:val="en-GB" w:eastAsia="en-US"/>
    </w:rPr>
  </w:style>
  <w:style w:type="paragraph" w:styleId="ac">
    <w:name w:val="Document Map"/>
    <w:basedOn w:val="a"/>
    <w:link w:val="Char4"/>
    <w:uiPriority w:val="99"/>
    <w:semiHidden/>
    <w:rsid w:val="00017FDF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c"/>
    <w:uiPriority w:val="99"/>
    <w:semiHidden/>
    <w:rsid w:val="00703919"/>
    <w:rPr>
      <w:sz w:val="0"/>
      <w:szCs w:val="0"/>
      <w:lang w:val="en-GB" w:eastAsia="en-US"/>
    </w:rPr>
  </w:style>
  <w:style w:type="character" w:styleId="ad">
    <w:name w:val="Strong"/>
    <w:basedOn w:val="a0"/>
    <w:uiPriority w:val="99"/>
    <w:qFormat/>
    <w:locked/>
    <w:rsid w:val="008F02C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64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0BEDD-4414-4132-84F3-A04FE804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406</Words>
  <Characters>2315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x00114419</cp:lastModifiedBy>
  <cp:revision>4</cp:revision>
  <cp:lastPrinted>2000-02-23T01:58:00Z</cp:lastPrinted>
  <dcterms:created xsi:type="dcterms:W3CDTF">2011-02-25T16:26:00Z</dcterms:created>
  <dcterms:modified xsi:type="dcterms:W3CDTF">2011-02-25T18:29:00Z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1298652952</vt:lpwstr>
  </property>
</Properties>
</file>